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AC5D6" w14:textId="77777777" w:rsidR="00BF32DA" w:rsidRDefault="00BF32DA" w:rsidP="1E6827CF">
      <w:pPr>
        <w:sectPr w:rsidR="00BF32DA" w:rsidSect="002D7301">
          <w:headerReference w:type="default" r:id="rId8"/>
          <w:footerReference w:type="default" r:id="rId9"/>
          <w:headerReference w:type="first" r:id="rId10"/>
          <w:footerReference w:type="first" r:id="rId11"/>
          <w:pgSz w:w="11906" w:h="16838"/>
          <w:pgMar w:top="1440" w:right="1440" w:bottom="1440" w:left="1440" w:header="564" w:footer="708" w:gutter="0"/>
          <w:pgNumType w:start="0"/>
          <w:cols w:space="708"/>
          <w:titlePg/>
          <w:docGrid w:linePitch="360"/>
        </w:sectPr>
      </w:pPr>
    </w:p>
    <w:p w14:paraId="18ACB896" w14:textId="245F4BA4" w:rsidR="00BF32DA" w:rsidRPr="00BF32DA" w:rsidRDefault="00BF32DA" w:rsidP="00BC7457">
      <w:pPr>
        <w:rPr>
          <w:highlight w:val="yellow"/>
        </w:rPr>
        <w:sectPr w:rsidR="00BF32DA" w:rsidRPr="00BF32DA" w:rsidSect="002D7301">
          <w:headerReference w:type="default" r:id="rId12"/>
          <w:footerReference w:type="default" r:id="rId13"/>
          <w:footerReference w:type="first" r:id="rId14"/>
          <w:type w:val="continuous"/>
          <w:pgSz w:w="11906" w:h="16838"/>
          <w:pgMar w:top="1440" w:right="1440" w:bottom="1440" w:left="1440" w:header="564" w:footer="708" w:gutter="0"/>
          <w:pgBorders w:offsetFrom="page">
            <w:top w:val="single" w:sz="36" w:space="24" w:color="041E42"/>
            <w:left w:val="single" w:sz="36" w:space="24" w:color="041E42"/>
            <w:bottom w:val="single" w:sz="36" w:space="24" w:color="041E42"/>
            <w:right w:val="single" w:sz="36" w:space="24" w:color="041E42"/>
          </w:pgBorders>
          <w:pgNumType w:start="0"/>
          <w:cols w:num="2" w:space="708"/>
          <w:titlePg/>
          <w:docGrid w:linePitch="360"/>
        </w:sectPr>
      </w:pPr>
    </w:p>
    <w:p w14:paraId="6B10832F" w14:textId="77777777" w:rsidR="00C621F2" w:rsidRDefault="00C621F2" w:rsidP="1E6827CF">
      <w:pPr>
        <w:sectPr w:rsidR="00C621F2" w:rsidSect="002D7301">
          <w:headerReference w:type="default" r:id="rId15"/>
          <w:footerReference w:type="default" r:id="rId16"/>
          <w:footerReference w:type="first" r:id="rId17"/>
          <w:type w:val="continuous"/>
          <w:pgSz w:w="11906" w:h="16838"/>
          <w:pgMar w:top="1440" w:right="1440" w:bottom="1440" w:left="1440" w:header="564" w:footer="708"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74B98776" w14:textId="77777777" w:rsidR="00C71EF0" w:rsidRDefault="00C71EF0" w:rsidP="00BC7457">
      <w:pPr>
        <w:rPr>
          <w:b/>
          <w:bCs/>
        </w:rPr>
        <w:sectPr w:rsidR="00C71EF0" w:rsidSect="002D7301">
          <w:headerReference w:type="default" r:id="rId18"/>
          <w:footerReference w:type="default" r:id="rId19"/>
          <w:footerReference w:type="first" r:id="rId20"/>
          <w:type w:val="continuous"/>
          <w:pgSz w:w="11906" w:h="16838"/>
          <w:pgMar w:top="1440" w:right="1440" w:bottom="1440" w:left="1440" w:header="564" w:footer="708" w:gutter="0"/>
          <w:pgNumType w:start="0"/>
          <w:cols w:num="2" w:space="708"/>
          <w:titlePg/>
          <w:docGrid w:linePitch="360"/>
        </w:sectPr>
      </w:pPr>
    </w:p>
    <w:p w14:paraId="127A946F" w14:textId="7B8E2B25" w:rsidR="00824FDF" w:rsidRDefault="00824FDF" w:rsidP="00BC7457">
      <w:bookmarkStart w:id="0" w:name="_Hlk80622931"/>
      <w:bookmarkStart w:id="1" w:name="_Hlk80626706"/>
      <w:bookmarkStart w:id="2" w:name="_Hlk80791262"/>
      <w:bookmarkStart w:id="3" w:name="_Hlk80622944"/>
      <w:bookmarkEnd w:id="0"/>
      <w:bookmarkEnd w:id="1"/>
      <w:bookmarkEnd w:id="2"/>
      <w:bookmarkEnd w:id="3"/>
    </w:p>
    <w:p w14:paraId="05981175" w14:textId="58C2F970" w:rsidR="00824FDF" w:rsidRDefault="00824FDF" w:rsidP="00BC7457"/>
    <w:p w14:paraId="65716088" w14:textId="4AE81A39" w:rsidR="007C7977" w:rsidRDefault="007C7977" w:rsidP="3FD3CF3C">
      <w:pPr>
        <w:rPr>
          <w:rFonts w:eastAsiaTheme="minorEastAsia"/>
          <w:b/>
          <w:bCs/>
          <w:sz w:val="32"/>
          <w:szCs w:val="32"/>
          <w:lang w:val="en-US" w:eastAsia="ja-JP"/>
        </w:rPr>
      </w:pPr>
    </w:p>
    <w:p w14:paraId="499126B6" w14:textId="74263D53" w:rsidR="00B105B5" w:rsidRDefault="00B105B5" w:rsidP="3FD3CF3C">
      <w:pPr>
        <w:rPr>
          <w:rFonts w:eastAsiaTheme="minorEastAsia"/>
          <w:b/>
          <w:bCs/>
          <w:sz w:val="32"/>
          <w:szCs w:val="32"/>
          <w:lang w:val="en-US" w:eastAsia="ja-JP"/>
        </w:rPr>
      </w:pPr>
      <w:bookmarkStart w:id="4" w:name="_Hlk80623038"/>
    </w:p>
    <w:p w14:paraId="32BACBC3" w14:textId="56B7C7B2" w:rsidR="0064371A" w:rsidRDefault="0064371A" w:rsidP="00BC7457">
      <w:pPr>
        <w:rPr>
          <w:rFonts w:eastAsiaTheme="minorEastAsia"/>
          <w:b/>
          <w:sz w:val="32"/>
          <w:lang w:val="en-US" w:eastAsia="ja-JP"/>
        </w:rPr>
      </w:pPr>
    </w:p>
    <w:p w14:paraId="29440955" w14:textId="4B1EB583" w:rsidR="0064371A" w:rsidRDefault="0064371A" w:rsidP="00BC7457">
      <w:pPr>
        <w:rPr>
          <w:rFonts w:eastAsiaTheme="minorEastAsia"/>
          <w:b/>
          <w:sz w:val="32"/>
          <w:lang w:val="en-US" w:eastAsia="ja-JP"/>
        </w:rPr>
      </w:pPr>
    </w:p>
    <w:p w14:paraId="16C47A08" w14:textId="77777777" w:rsidR="00AF2395" w:rsidRDefault="00AF2395" w:rsidP="008661D9">
      <w:pPr>
        <w:rPr>
          <w:rFonts w:eastAsiaTheme="majorEastAsia" w:cs="Arial"/>
          <w:b/>
          <w:color w:val="FFD006"/>
          <w:sz w:val="72"/>
          <w:szCs w:val="72"/>
          <w:u w:val="single" w:color="FFD006"/>
          <w:lang w:eastAsia="ja-JP"/>
        </w:rPr>
        <w:sectPr w:rsidR="00AF2395" w:rsidSect="002D7301">
          <w:headerReference w:type="default" r:id="rId21"/>
          <w:footerReference w:type="default" r:id="rId22"/>
          <w:footerReference w:type="first" r:id="rId23"/>
          <w:type w:val="continuous"/>
          <w:pgSz w:w="11906" w:h="16838"/>
          <w:pgMar w:top="1440" w:right="1440" w:bottom="1440" w:left="1440" w:header="564" w:footer="708" w:gutter="0"/>
          <w:pgNumType w:start="0"/>
          <w:cols w:space="708"/>
          <w:titlePg/>
          <w:docGrid w:linePitch="360"/>
        </w:sectPr>
      </w:pPr>
      <w:bookmarkStart w:id="5" w:name="_Peafowl_and_the"/>
      <w:bookmarkStart w:id="6" w:name="_Section_1"/>
      <w:bookmarkStart w:id="7" w:name="_Legislative_framework"/>
      <w:bookmarkStart w:id="8" w:name="_Legal_framework"/>
      <w:bookmarkEnd w:id="4"/>
      <w:bookmarkEnd w:id="5"/>
      <w:bookmarkEnd w:id="6"/>
      <w:bookmarkEnd w:id="7"/>
      <w:bookmarkEnd w:id="8"/>
    </w:p>
    <w:p w14:paraId="3D2113AE" w14:textId="7D436144" w:rsidR="00A23725" w:rsidRDefault="00F11F0F" w:rsidP="00BC7457">
      <w:pPr>
        <w:jc w:val="center"/>
        <w:rPr>
          <w:rFonts w:eastAsiaTheme="majorEastAsia" w:cs="Arial"/>
          <w:color w:val="000000" w:themeColor="text1"/>
          <w:sz w:val="72"/>
          <w:szCs w:val="72"/>
          <w:lang w:eastAsia="ja-JP"/>
        </w:rPr>
      </w:pPr>
      <w:r w:rsidRPr="00F11F0F">
        <w:rPr>
          <w:rFonts w:eastAsiaTheme="majorEastAsia" w:cs="Arial"/>
          <w:noProof/>
          <w:color w:val="000000" w:themeColor="text1"/>
          <w:sz w:val="72"/>
          <w:szCs w:val="72"/>
          <w:lang w:eastAsia="ja-JP"/>
        </w:rPr>
        <w:lastRenderedPageBreak/>
        <w:drawing>
          <wp:inline distT="0" distB="0" distL="0" distR="0" wp14:anchorId="1CF76CC9" wp14:editId="5B1510E4">
            <wp:extent cx="3586189" cy="1138246"/>
            <wp:effectExtent l="0" t="0" r="0" b="5080"/>
            <wp:docPr id="183255624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56246" name="Picture 1" descr="A close-up of a logo&#10;&#10;Description automatically generated"/>
                    <pic:cNvPicPr/>
                  </pic:nvPicPr>
                  <pic:blipFill>
                    <a:blip r:embed="rId24"/>
                    <a:stretch>
                      <a:fillRect/>
                    </a:stretch>
                  </pic:blipFill>
                  <pic:spPr>
                    <a:xfrm>
                      <a:off x="0" y="0"/>
                      <a:ext cx="3586189" cy="1138246"/>
                    </a:xfrm>
                    <a:prstGeom prst="rect">
                      <a:avLst/>
                    </a:prstGeom>
                  </pic:spPr>
                </pic:pic>
              </a:graphicData>
            </a:graphic>
          </wp:inline>
        </w:drawing>
      </w:r>
    </w:p>
    <w:p w14:paraId="64730BD0" w14:textId="1A2BD800" w:rsidR="00824FDF" w:rsidRDefault="003B4873" w:rsidP="4C7507C3">
      <w:pPr>
        <w:jc w:val="center"/>
        <w:rPr>
          <w:rFonts w:eastAsiaTheme="majorEastAsia" w:cs="Arial"/>
          <w:color w:val="000000" w:themeColor="text1"/>
          <w:sz w:val="72"/>
          <w:szCs w:val="72"/>
          <w:lang w:val="en-US" w:eastAsia="ja-JP"/>
        </w:rPr>
      </w:pPr>
      <w:r w:rsidRPr="4C7507C3">
        <w:rPr>
          <w:rFonts w:eastAsiaTheme="majorEastAsia" w:cs="Arial"/>
          <w:color w:val="000000" w:themeColor="text2"/>
          <w:sz w:val="72"/>
          <w:szCs w:val="72"/>
          <w:lang w:val="en-US" w:eastAsia="ja-JP"/>
        </w:rPr>
        <w:t xml:space="preserve">Spiritual, Moral, Social and Cultural (SMSC) Education </w:t>
      </w:r>
      <w:r w:rsidR="105C4CE2" w:rsidRPr="4C7507C3">
        <w:rPr>
          <w:rFonts w:eastAsiaTheme="majorEastAsia" w:cs="Arial"/>
          <w:color w:val="000000" w:themeColor="text2"/>
          <w:sz w:val="72"/>
          <w:szCs w:val="72"/>
          <w:lang w:val="en-US" w:eastAsia="ja-JP"/>
        </w:rPr>
        <w:t>Guidance</w:t>
      </w:r>
    </w:p>
    <w:p w14:paraId="060E2C4D" w14:textId="68C62D4F" w:rsidR="00824FDF" w:rsidRDefault="00824FDF" w:rsidP="00BC7457">
      <w:pPr>
        <w:rPr>
          <w:lang w:val="en-US" w:eastAsia="ja-JP"/>
        </w:rPr>
      </w:pPr>
    </w:p>
    <w:tbl>
      <w:tblPr>
        <w:tblStyle w:val="TableGrid"/>
        <w:tblpPr w:leftFromText="180" w:rightFromText="180" w:vertAnchor="text" w:horzAnchor="margin" w:tblpY="-28"/>
        <w:tblW w:w="0" w:type="auto"/>
        <w:tblLook w:val="04A0" w:firstRow="1" w:lastRow="0" w:firstColumn="1" w:lastColumn="0" w:noHBand="0" w:noVBand="1"/>
      </w:tblPr>
      <w:tblGrid>
        <w:gridCol w:w="2830"/>
        <w:gridCol w:w="1565"/>
      </w:tblGrid>
      <w:tr w:rsidR="00F11F0F" w14:paraId="79C7F823" w14:textId="77777777" w:rsidTr="4C7507C3">
        <w:tc>
          <w:tcPr>
            <w:tcW w:w="2830" w:type="dxa"/>
            <w:tcBorders>
              <w:top w:val="nil"/>
              <w:left w:val="nil"/>
              <w:bottom w:val="nil"/>
              <w:right w:val="nil"/>
            </w:tcBorders>
          </w:tcPr>
          <w:p w14:paraId="5CADBAC1" w14:textId="35DF253C" w:rsidR="00F11F0F" w:rsidRDefault="00F11F0F" w:rsidP="00F11F0F">
            <w:pPr>
              <w:spacing w:line="276" w:lineRule="auto"/>
              <w:rPr>
                <w:lang w:val="en-US" w:eastAsia="ja-JP"/>
              </w:rPr>
            </w:pPr>
            <w:r w:rsidRPr="4C7507C3">
              <w:rPr>
                <w:lang w:val="en-US" w:eastAsia="ja-JP"/>
              </w:rPr>
              <w:t>last reviewed:</w:t>
            </w:r>
          </w:p>
        </w:tc>
        <w:tc>
          <w:tcPr>
            <w:tcW w:w="1565" w:type="dxa"/>
            <w:tcBorders>
              <w:top w:val="nil"/>
              <w:left w:val="nil"/>
              <w:right w:val="nil"/>
            </w:tcBorders>
          </w:tcPr>
          <w:p w14:paraId="0FE25AF4" w14:textId="77777777" w:rsidR="00F11F0F" w:rsidRDefault="00F11F0F" w:rsidP="00F11F0F">
            <w:pPr>
              <w:spacing w:line="276" w:lineRule="auto"/>
              <w:rPr>
                <w:lang w:val="en-US" w:eastAsia="ja-JP"/>
              </w:rPr>
            </w:pPr>
            <w:r>
              <w:rPr>
                <w:lang w:val="en-US" w:eastAsia="ja-JP"/>
              </w:rPr>
              <w:t>March 2024</w:t>
            </w:r>
          </w:p>
        </w:tc>
      </w:tr>
    </w:tbl>
    <w:p w14:paraId="15C51767" w14:textId="66111DC8" w:rsidR="00824FDF" w:rsidRDefault="00824FDF" w:rsidP="1E6827CF">
      <w:pPr>
        <w:jc w:val="center"/>
        <w:rPr>
          <w:rFonts w:eastAsiaTheme="majorEastAsia" w:cs="Arial"/>
          <w:color w:val="848484" w:themeColor="accent1" w:themeShade="BF"/>
          <w:sz w:val="80"/>
          <w:szCs w:val="80"/>
          <w:lang w:val="en-US" w:eastAsia="ja-JP"/>
        </w:rPr>
      </w:pPr>
    </w:p>
    <w:p w14:paraId="271C4E22" w14:textId="0724D481" w:rsidR="1E6827CF" w:rsidRDefault="1E6827CF" w:rsidP="1E6827CF">
      <w:pPr>
        <w:jc w:val="center"/>
        <w:rPr>
          <w:rFonts w:eastAsiaTheme="majorEastAsia" w:cs="Arial"/>
          <w:color w:val="848484" w:themeColor="accent1" w:themeShade="BF"/>
          <w:sz w:val="80"/>
          <w:szCs w:val="80"/>
          <w:lang w:val="en-US" w:eastAsia="ja-JP"/>
        </w:rPr>
      </w:pPr>
    </w:p>
    <w:p w14:paraId="524399F8" w14:textId="31AE7DB8" w:rsidR="1E6827CF" w:rsidRDefault="1E6827CF" w:rsidP="1E6827CF">
      <w:pPr>
        <w:jc w:val="center"/>
        <w:rPr>
          <w:rFonts w:eastAsiaTheme="majorEastAsia" w:cs="Arial"/>
          <w:color w:val="848484" w:themeColor="accent1" w:themeShade="BF"/>
          <w:sz w:val="80"/>
          <w:szCs w:val="80"/>
          <w:lang w:val="en-US" w:eastAsia="ja-JP"/>
        </w:rPr>
      </w:pPr>
    </w:p>
    <w:p w14:paraId="5C7D2D00" w14:textId="78C1ECD6" w:rsidR="00BB1FD9" w:rsidRDefault="00BB1FD9" w:rsidP="00BC7457">
      <w:pPr>
        <w:rPr>
          <w:b/>
          <w:bCs/>
          <w:sz w:val="32"/>
          <w:szCs w:val="32"/>
        </w:rPr>
      </w:pPr>
    </w:p>
    <w:p w14:paraId="15BB98F5" w14:textId="47934B70" w:rsidR="00A23725" w:rsidRPr="00F3505B" w:rsidRDefault="00A23725" w:rsidP="00BC7457">
      <w:pPr>
        <w:rPr>
          <w:b/>
          <w:bCs/>
          <w:sz w:val="32"/>
          <w:szCs w:val="32"/>
        </w:rPr>
      </w:pPr>
      <w:r w:rsidRPr="00F3505B">
        <w:rPr>
          <w:b/>
          <w:bCs/>
          <w:sz w:val="32"/>
          <w:szCs w:val="32"/>
        </w:rPr>
        <w:t>Contents:</w:t>
      </w:r>
    </w:p>
    <w:p w14:paraId="4D282E20" w14:textId="619DB1AF" w:rsidR="00A23725" w:rsidRPr="00237825" w:rsidRDefault="00A23725" w:rsidP="00BC7457">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218C014" w14:textId="02B1B556" w:rsidR="00C0004A" w:rsidRDefault="00A23725" w:rsidP="008661D9">
      <w:pPr>
        <w:pStyle w:val="ListParagraph"/>
        <w:numPr>
          <w:ilvl w:val="0"/>
          <w:numId w:val="1"/>
        </w:numPr>
        <w:ind w:left="425" w:hanging="357"/>
        <w:rPr>
          <w:rFonts w:ascii="Arial" w:hAnsi="Arial" w:cs="Arial"/>
        </w:rPr>
      </w:pPr>
      <w:r>
        <w:rPr>
          <w:rFonts w:cs="Arial"/>
        </w:rPr>
        <w:fldChar w:fldCharType="end"/>
      </w:r>
      <w:r w:rsidR="00586921" w:rsidRPr="1E6827CF">
        <w:rPr>
          <w:shd w:val="clear" w:color="auto" w:fill="47D7AC" w:themeFill="accent4"/>
        </w:rPr>
        <w:t>﷟</w:t>
      </w:r>
      <w:r w:rsidR="00551CD0" w:rsidRPr="1E6827CF">
        <w:rPr>
          <w:rStyle w:val="Hyperlink"/>
          <w:rFonts w:ascii="Arial" w:hAnsi="Arial" w:cs="Arial"/>
        </w:rPr>
        <w:t xml:space="preserve"> </w:t>
      </w:r>
      <w:r w:rsidR="00586921" w:rsidRPr="1E6827CF">
        <w:rPr>
          <w:rStyle w:val="Hyperlink"/>
          <w:rFonts w:ascii="Arial" w:hAnsi="Arial" w:cs="Arial"/>
        </w:rPr>
        <w:t>Legal framework</w:t>
      </w:r>
      <w:r w:rsidRPr="1E6827CF">
        <w:rPr>
          <w:rFonts w:ascii="Arial" w:hAnsi="Arial" w:cs="Arial"/>
        </w:rPr>
        <w:t xml:space="preserve"> </w:t>
      </w:r>
    </w:p>
    <w:p w14:paraId="45323531" w14:textId="471E42F0" w:rsidR="003073C3" w:rsidRPr="00C0004A" w:rsidRDefault="005D7E0C" w:rsidP="008661D9">
      <w:pPr>
        <w:pStyle w:val="ListParagraph"/>
        <w:numPr>
          <w:ilvl w:val="0"/>
          <w:numId w:val="1"/>
        </w:numPr>
        <w:ind w:left="425" w:hanging="357"/>
        <w:rPr>
          <w:rFonts w:ascii="Arial" w:hAnsi="Arial" w:cs="Arial"/>
        </w:rPr>
      </w:pPr>
      <w:hyperlink w:anchor="_[Updated]_A_whole-school" w:history="1">
        <w:r w:rsidRPr="00C0004A">
          <w:rPr>
            <w:rStyle w:val="Hyperlink"/>
            <w:rFonts w:ascii="Arial" w:hAnsi="Arial" w:cs="Arial"/>
          </w:rPr>
          <w:t>A whole-school approach to SMSC education</w:t>
        </w:r>
      </w:hyperlink>
    </w:p>
    <w:p w14:paraId="49BFAB9B" w14:textId="24DBADC5" w:rsidR="002B1EAF" w:rsidRDefault="002B1EAF" w:rsidP="008661D9">
      <w:pPr>
        <w:pStyle w:val="ListParagraph"/>
        <w:numPr>
          <w:ilvl w:val="0"/>
          <w:numId w:val="1"/>
        </w:numPr>
        <w:ind w:left="425" w:hanging="357"/>
        <w:rPr>
          <w:rFonts w:ascii="Arial" w:hAnsi="Arial" w:cs="Arial"/>
        </w:rPr>
      </w:pPr>
      <w:hyperlink w:anchor="_[Updated]_Cross-curriculum_teaching" w:history="1">
        <w:r w:rsidRPr="005D7E0C">
          <w:rPr>
            <w:rStyle w:val="Hyperlink"/>
            <w:rFonts w:ascii="Arial" w:hAnsi="Arial" w:cs="Arial"/>
          </w:rPr>
          <w:t>Cross-curriculum teaching and learning</w:t>
        </w:r>
      </w:hyperlink>
    </w:p>
    <w:p w14:paraId="09C93379" w14:textId="74535085" w:rsidR="002B1EAF" w:rsidRDefault="002B1EAF" w:rsidP="008661D9">
      <w:pPr>
        <w:pStyle w:val="ListParagraph"/>
        <w:numPr>
          <w:ilvl w:val="0"/>
          <w:numId w:val="1"/>
        </w:numPr>
        <w:ind w:left="425" w:hanging="357"/>
        <w:rPr>
          <w:rFonts w:ascii="Arial" w:hAnsi="Arial" w:cs="Arial"/>
        </w:rPr>
      </w:pPr>
      <w:hyperlink w:anchor="_[Updated]_Community_links" w:history="1">
        <w:r w:rsidRPr="005D7E0C">
          <w:rPr>
            <w:rStyle w:val="Hyperlink"/>
            <w:rFonts w:ascii="Arial" w:hAnsi="Arial" w:cs="Arial"/>
          </w:rPr>
          <w:t>Community links</w:t>
        </w:r>
      </w:hyperlink>
    </w:p>
    <w:p w14:paraId="669D6FF6" w14:textId="14A91F17" w:rsidR="002B1EAF" w:rsidRDefault="002B1EAF" w:rsidP="008661D9">
      <w:pPr>
        <w:pStyle w:val="ListParagraph"/>
        <w:numPr>
          <w:ilvl w:val="0"/>
          <w:numId w:val="1"/>
        </w:numPr>
        <w:ind w:left="425" w:hanging="357"/>
        <w:rPr>
          <w:rFonts w:ascii="Arial" w:hAnsi="Arial" w:cs="Arial"/>
        </w:rPr>
      </w:pPr>
      <w:hyperlink w:anchor="_Promoting_fundamental_British" w:history="1">
        <w:r w:rsidRPr="005D7E0C">
          <w:rPr>
            <w:rStyle w:val="Hyperlink"/>
            <w:rFonts w:ascii="Arial" w:hAnsi="Arial" w:cs="Arial"/>
          </w:rPr>
          <w:t>Promoting fundamental British values</w:t>
        </w:r>
      </w:hyperlink>
    </w:p>
    <w:p w14:paraId="210D53F7" w14:textId="08B32685" w:rsidR="002B1EAF" w:rsidRDefault="00A5768A" w:rsidP="008661D9">
      <w:pPr>
        <w:pStyle w:val="ListParagraph"/>
        <w:numPr>
          <w:ilvl w:val="0"/>
          <w:numId w:val="1"/>
        </w:numPr>
        <w:ind w:left="425" w:hanging="357"/>
        <w:rPr>
          <w:rFonts w:ascii="Arial" w:hAnsi="Arial" w:cs="Arial"/>
        </w:rPr>
      </w:pPr>
      <w:hyperlink w:anchor="_Monitoring_and_evaluation" w:history="1">
        <w:r>
          <w:rPr>
            <w:rStyle w:val="Hyperlink"/>
            <w:rFonts w:ascii="Arial" w:hAnsi="Arial" w:cs="Arial"/>
          </w:rPr>
          <w:t>Monitoring and review</w:t>
        </w:r>
      </w:hyperlink>
    </w:p>
    <w:p w14:paraId="37C4228E" w14:textId="1AC52ACE" w:rsidR="002B1EAF" w:rsidRDefault="002B1EAF" w:rsidP="00BC7457">
      <w:pPr>
        <w:rPr>
          <w:rFonts w:cs="Arial"/>
          <w:b/>
          <w:bCs/>
        </w:rPr>
      </w:pPr>
      <w:r>
        <w:rPr>
          <w:rFonts w:cs="Arial"/>
          <w:b/>
          <w:bCs/>
        </w:rPr>
        <w:t>Appendices</w:t>
      </w:r>
    </w:p>
    <w:p w14:paraId="1907DDD5" w14:textId="3B241414" w:rsidR="002B1EAF" w:rsidRPr="002B1EAF" w:rsidRDefault="002B1EAF" w:rsidP="00BC7457">
      <w:pPr>
        <w:pStyle w:val="ListParagraph"/>
        <w:numPr>
          <w:ilvl w:val="0"/>
          <w:numId w:val="29"/>
        </w:numPr>
        <w:rPr>
          <w:rFonts w:cs="Arial"/>
        </w:rPr>
      </w:pPr>
      <w:hyperlink w:anchor="_SMSC_Matrix" w:history="1">
        <w:r w:rsidRPr="005D7E0C">
          <w:rPr>
            <w:rStyle w:val="Hyperlink"/>
            <w:rFonts w:cs="Arial"/>
          </w:rPr>
          <w:t>SMSC matrix</w:t>
        </w:r>
      </w:hyperlink>
    </w:p>
    <w:p w14:paraId="1B62E2A3" w14:textId="0070E08D" w:rsidR="00A23725" w:rsidRPr="00F165AD" w:rsidRDefault="00A23725" w:rsidP="00BC7457">
      <w:pPr>
        <w:rPr>
          <w:rFonts w:cs="Arial"/>
          <w:sz w:val="32"/>
          <w:szCs w:val="32"/>
        </w:rPr>
      </w:pPr>
      <w:r w:rsidRPr="00F165AD">
        <w:rPr>
          <w:rFonts w:cs="Arial"/>
          <w:sz w:val="32"/>
          <w:szCs w:val="32"/>
        </w:rPr>
        <w:br w:type="page"/>
      </w:r>
      <w:bookmarkStart w:id="9" w:name="_Statement_of_Intent"/>
      <w:bookmarkEnd w:id="9"/>
    </w:p>
    <w:p w14:paraId="43603869" w14:textId="206A8AE4" w:rsidR="00BF3F57" w:rsidRDefault="00A23725" w:rsidP="00BC7457">
      <w:pPr>
        <w:rPr>
          <w:b/>
          <w:bCs/>
          <w:sz w:val="28"/>
          <w:szCs w:val="28"/>
        </w:rPr>
      </w:pPr>
      <w:bookmarkStart w:id="10" w:name="_Statement_of_intent_1"/>
      <w:bookmarkEnd w:id="10"/>
      <w:r w:rsidRPr="00BF3F57">
        <w:rPr>
          <w:b/>
          <w:bCs/>
          <w:sz w:val="28"/>
          <w:szCs w:val="28"/>
        </w:rPr>
        <w:lastRenderedPageBreak/>
        <w:t>Statement of intent</w:t>
      </w:r>
    </w:p>
    <w:p w14:paraId="342064A9" w14:textId="5D1B0FE4" w:rsidR="00D95950" w:rsidRDefault="00D95950" w:rsidP="00BC7457">
      <w:pPr>
        <w:rPr>
          <w:rFonts w:asciiTheme="minorHAnsi" w:hAnsiTheme="minorHAnsi" w:cstheme="minorHAnsi"/>
        </w:rPr>
      </w:pPr>
      <w:r w:rsidRPr="007A6E93">
        <w:rPr>
          <w:rFonts w:asciiTheme="minorHAnsi" w:hAnsiTheme="minorHAnsi" w:cstheme="minorHAnsi"/>
        </w:rPr>
        <w:t>At</w:t>
      </w:r>
      <w:r w:rsidR="00F11F0F">
        <w:rPr>
          <w:rFonts w:asciiTheme="minorHAnsi" w:hAnsiTheme="minorHAnsi" w:cstheme="minorHAnsi"/>
        </w:rPr>
        <w:t xml:space="preserve"> Park High School</w:t>
      </w:r>
      <w:r w:rsidRPr="007A6E93">
        <w:rPr>
          <w:rFonts w:asciiTheme="minorHAnsi" w:hAnsiTheme="minorHAnsi" w:cstheme="minorHAnsi"/>
        </w:rPr>
        <w:t xml:space="preserve">, the </w:t>
      </w:r>
      <w:r>
        <w:rPr>
          <w:rFonts w:asciiTheme="minorHAnsi" w:hAnsiTheme="minorHAnsi" w:cstheme="minorHAnsi"/>
        </w:rPr>
        <w:t>pupils</w:t>
      </w:r>
      <w:r w:rsidRPr="007A6E93">
        <w:rPr>
          <w:rFonts w:asciiTheme="minorHAnsi" w:hAnsiTheme="minorHAnsi" w:cstheme="minorHAnsi"/>
        </w:rPr>
        <w:t xml:space="preserve"> and their learning are at the very heart of every decision </w:t>
      </w:r>
      <w:r>
        <w:rPr>
          <w:rFonts w:asciiTheme="minorHAnsi" w:hAnsiTheme="minorHAnsi" w:cstheme="minorHAnsi"/>
        </w:rPr>
        <w:t xml:space="preserve">we </w:t>
      </w:r>
      <w:r w:rsidRPr="007A6E93">
        <w:rPr>
          <w:rFonts w:asciiTheme="minorHAnsi" w:hAnsiTheme="minorHAnsi" w:cstheme="minorHAnsi"/>
        </w:rPr>
        <w:t>ma</w:t>
      </w:r>
      <w:r>
        <w:rPr>
          <w:rFonts w:asciiTheme="minorHAnsi" w:hAnsiTheme="minorHAnsi" w:cstheme="minorHAnsi"/>
        </w:rPr>
        <w:t>k</w:t>
      </w:r>
      <w:r w:rsidRPr="007A6E93">
        <w:rPr>
          <w:rFonts w:asciiTheme="minorHAnsi" w:hAnsiTheme="minorHAnsi" w:cstheme="minorHAnsi"/>
        </w:rPr>
        <w:t xml:space="preserve">e. This policy reflects our diverse mix of pupils and does not discriminate against </w:t>
      </w:r>
      <w:r w:rsidR="005A0245" w:rsidRPr="007A6E93">
        <w:rPr>
          <w:rFonts w:asciiTheme="minorHAnsi" w:hAnsiTheme="minorHAnsi" w:cstheme="minorHAnsi"/>
        </w:rPr>
        <w:t>any protected</w:t>
      </w:r>
      <w:r w:rsidRPr="007A6E93">
        <w:rPr>
          <w:rFonts w:asciiTheme="minorHAnsi" w:hAnsiTheme="minorHAnsi" w:cstheme="minorHAnsi"/>
        </w:rPr>
        <w:t xml:space="preserve"> characteristics.</w:t>
      </w:r>
    </w:p>
    <w:p w14:paraId="6E2ACF95" w14:textId="77777777" w:rsidR="00A41DB1" w:rsidRDefault="00A41DB1" w:rsidP="00A41DB1">
      <w:r>
        <w:t xml:space="preserve">Colne Park High School recognises that the spiritual, moral, social and cultural elements of a student’s education is crucial to their development as an individual. This will enable our pupils to take their rightful place in our community as a local, national, and global citizen. Through SMSC, we will ensure that pupils are prepared for life in modern Britain, fostering a meaningful understanding of their world and our curriculum helps them to develop and informed and balanced view on world events, beliefs and values of others. </w:t>
      </w:r>
    </w:p>
    <w:p w14:paraId="5B3E9F09" w14:textId="77777777" w:rsidR="00C64494" w:rsidRDefault="00C64494" w:rsidP="00C64494">
      <w:r>
        <w:t>We therefore aim to provide an education that provides our students with opportunities to explore and develop their own values, whilst recognising that those of others may differ. Beliefs, spiritual awareness, high standards of personal behaviour that include a caring attitude to others, an understanding of their social and cultural traditions and an appreciation of the diversity and richness of other cultures are all critical, and we aim to nurture and develop these through our subject lessons and wider curriculum.</w:t>
      </w:r>
    </w:p>
    <w:p w14:paraId="0C68150F" w14:textId="77777777" w:rsidR="00C64494" w:rsidRDefault="00C64494" w:rsidP="00C64494">
      <w:r>
        <w:t>Each of the SMSC strands are integral to the development of understanding of and affinity with British values and the national identity that are a crucial part of our cultural heritage:</w:t>
      </w:r>
    </w:p>
    <w:p w14:paraId="0FFC8C6F" w14:textId="77777777" w:rsidR="00C64494" w:rsidRDefault="00C64494" w:rsidP="00C64494">
      <w:pPr>
        <w:pStyle w:val="ListParagraph"/>
        <w:numPr>
          <w:ilvl w:val="0"/>
          <w:numId w:val="34"/>
        </w:numPr>
        <w:spacing w:before="0" w:after="160" w:line="259" w:lineRule="auto"/>
        <w:jc w:val="left"/>
      </w:pPr>
      <w:r>
        <w:t>Democracy</w:t>
      </w:r>
    </w:p>
    <w:p w14:paraId="66A449B3" w14:textId="77777777" w:rsidR="00C64494" w:rsidRDefault="00C64494" w:rsidP="00C64494">
      <w:pPr>
        <w:pStyle w:val="ListParagraph"/>
        <w:numPr>
          <w:ilvl w:val="0"/>
          <w:numId w:val="34"/>
        </w:numPr>
        <w:spacing w:before="0" w:after="160" w:line="259" w:lineRule="auto"/>
        <w:jc w:val="left"/>
      </w:pPr>
      <w:r>
        <w:t>The rule of law</w:t>
      </w:r>
    </w:p>
    <w:p w14:paraId="47AC4DE4" w14:textId="77777777" w:rsidR="00C64494" w:rsidRDefault="00C64494" w:rsidP="00C64494">
      <w:pPr>
        <w:pStyle w:val="ListParagraph"/>
        <w:numPr>
          <w:ilvl w:val="0"/>
          <w:numId w:val="34"/>
        </w:numPr>
        <w:spacing w:before="0" w:after="160" w:line="259" w:lineRule="auto"/>
        <w:jc w:val="left"/>
      </w:pPr>
      <w:r>
        <w:t>Individual liberty</w:t>
      </w:r>
    </w:p>
    <w:p w14:paraId="3834F2F4" w14:textId="77777777" w:rsidR="00C64494" w:rsidRDefault="00C64494" w:rsidP="00C64494">
      <w:pPr>
        <w:pStyle w:val="ListParagraph"/>
        <w:numPr>
          <w:ilvl w:val="0"/>
          <w:numId w:val="34"/>
        </w:numPr>
        <w:spacing w:before="0" w:after="160" w:line="259" w:lineRule="auto"/>
        <w:jc w:val="left"/>
      </w:pPr>
      <w:r>
        <w:t>Mutual respect and tolerance of those with different faiths and beliefs.</w:t>
      </w:r>
    </w:p>
    <w:p w14:paraId="62594D49" w14:textId="77777777" w:rsidR="00C64494" w:rsidRDefault="00C64494" w:rsidP="00C64494">
      <w:r>
        <w:t>In lessons students have opportunities to explore the British values along with their own values and the values of others. We actively promote through extra- curricular activities the role of democracy and the importance of active citizenship.</w:t>
      </w:r>
    </w:p>
    <w:p w14:paraId="4BF9CE7E" w14:textId="77777777" w:rsidR="00C64494" w:rsidRDefault="00C64494" w:rsidP="00BC7457">
      <w:pPr>
        <w:sectPr w:rsidR="00C64494" w:rsidSect="002D7301">
          <w:headerReference w:type="default" r:id="rId25"/>
          <w:footerReference w:type="default" r:id="rId26"/>
          <w:headerReference w:type="first" r:id="rId27"/>
          <w:footerReference w:type="first" r:id="rId2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69D0E065" w:rsidR="00A23725" w:rsidRPr="006A18AA" w:rsidRDefault="00A23725" w:rsidP="008661D9">
      <w:pPr>
        <w:pStyle w:val="Heading10"/>
      </w:pPr>
      <w:bookmarkStart w:id="11" w:name="_Legal_framework_1"/>
      <w:bookmarkEnd w:id="11"/>
      <w:r w:rsidRPr="008661D9">
        <w:rPr>
          <w:shd w:val="clear" w:color="auto" w:fill="auto"/>
        </w:rPr>
        <w:lastRenderedPageBreak/>
        <w:t xml:space="preserve">Legal </w:t>
      </w:r>
      <w:r w:rsidR="006A18AA" w:rsidRPr="008661D9">
        <w:rPr>
          <w:shd w:val="clear" w:color="auto" w:fill="auto"/>
        </w:rPr>
        <w:t>framework</w:t>
      </w:r>
    </w:p>
    <w:p w14:paraId="70FF4D35" w14:textId="0D3D7F00" w:rsidR="00A23725" w:rsidRDefault="00A23725" w:rsidP="00BC7457">
      <w:r>
        <w:t>This policy has due regard to</w:t>
      </w:r>
      <w:r w:rsidR="00BB2368">
        <w:t xml:space="preserve"> all relevant</w:t>
      </w:r>
      <w:r>
        <w:t xml:space="preserve"> legislation and statutory guidance including, but not limited to, the following:</w:t>
      </w:r>
      <w:r w:rsidRPr="00EC7305">
        <w:t xml:space="preserve"> </w:t>
      </w:r>
    </w:p>
    <w:p w14:paraId="40741E79" w14:textId="304B8AAB" w:rsidR="00D95950" w:rsidRPr="00D95950" w:rsidRDefault="00D95950" w:rsidP="00BC7457">
      <w:pPr>
        <w:pStyle w:val="ListParagraph"/>
        <w:numPr>
          <w:ilvl w:val="0"/>
          <w:numId w:val="13"/>
        </w:numPr>
        <w:rPr>
          <w:rFonts w:cstheme="minorHAnsi"/>
        </w:rPr>
      </w:pPr>
      <w:r w:rsidRPr="00D95950">
        <w:rPr>
          <w:rFonts w:cstheme="minorHAnsi"/>
        </w:rPr>
        <w:t>Education Act 2002</w:t>
      </w:r>
    </w:p>
    <w:p w14:paraId="41C1DF7A" w14:textId="22033C58" w:rsidR="00D95950" w:rsidRDefault="00D95950" w:rsidP="00BC7457">
      <w:pPr>
        <w:pStyle w:val="ListParagraph"/>
        <w:numPr>
          <w:ilvl w:val="0"/>
          <w:numId w:val="13"/>
        </w:numPr>
        <w:rPr>
          <w:rFonts w:cstheme="minorHAnsi"/>
        </w:rPr>
      </w:pPr>
      <w:r w:rsidRPr="00D95950">
        <w:rPr>
          <w:rFonts w:cstheme="minorHAnsi"/>
        </w:rPr>
        <w:t>DfE (2014) ‘Promoting fundamental British values as part of SMSC in schools’</w:t>
      </w:r>
    </w:p>
    <w:p w14:paraId="2AE08094" w14:textId="6775B64C" w:rsidR="00DA105E" w:rsidRDefault="00DA105E" w:rsidP="00BC7457">
      <w:pPr>
        <w:pStyle w:val="ListParagraph"/>
        <w:numPr>
          <w:ilvl w:val="0"/>
          <w:numId w:val="13"/>
        </w:numPr>
        <w:rPr>
          <w:rFonts w:cstheme="minorHAnsi"/>
        </w:rPr>
      </w:pPr>
      <w:r w:rsidRPr="00DA105E">
        <w:rPr>
          <w:rFonts w:cstheme="minorHAnsi"/>
        </w:rPr>
        <w:t>DfE (2014) ‘National curriculum in England framework for key stages 1 to 4’</w:t>
      </w:r>
    </w:p>
    <w:p w14:paraId="712EBDAE" w14:textId="22A74598" w:rsidR="00DA105E" w:rsidRPr="00D95950" w:rsidRDefault="00DA105E" w:rsidP="00BC7457">
      <w:pPr>
        <w:pStyle w:val="ListParagraph"/>
        <w:numPr>
          <w:ilvl w:val="0"/>
          <w:numId w:val="13"/>
        </w:numPr>
        <w:rPr>
          <w:rFonts w:cstheme="minorHAnsi"/>
        </w:rPr>
      </w:pPr>
      <w:r>
        <w:rPr>
          <w:rFonts w:cstheme="minorHAnsi"/>
        </w:rPr>
        <w:t>Ofsted (202</w:t>
      </w:r>
      <w:r w:rsidR="009A35BC">
        <w:rPr>
          <w:rFonts w:cstheme="minorHAnsi"/>
        </w:rPr>
        <w:t>2</w:t>
      </w:r>
      <w:r>
        <w:rPr>
          <w:rFonts w:cstheme="minorHAnsi"/>
        </w:rPr>
        <w:t>) ‘School inspection handbook’</w:t>
      </w:r>
    </w:p>
    <w:p w14:paraId="02EE3C1E" w14:textId="291990AB" w:rsidR="00A23725" w:rsidRDefault="00A23725" w:rsidP="00BC7457">
      <w:r>
        <w:t>This policy operates in conjunction with the following school policies:</w:t>
      </w:r>
    </w:p>
    <w:p w14:paraId="30611840" w14:textId="77777777" w:rsidR="00D95950" w:rsidRPr="007A10F6" w:rsidRDefault="00D95950" w:rsidP="1E6827CF">
      <w:pPr>
        <w:pStyle w:val="ListParagraph"/>
        <w:numPr>
          <w:ilvl w:val="0"/>
          <w:numId w:val="11"/>
        </w:numPr>
      </w:pPr>
      <w:r w:rsidRPr="1E6827CF">
        <w:t>Child Protection and Safeguarding Policy</w:t>
      </w:r>
    </w:p>
    <w:p w14:paraId="17EC0B6C" w14:textId="071610E8" w:rsidR="00D95950" w:rsidRPr="007A10F6" w:rsidRDefault="0056210E" w:rsidP="00BC7457">
      <w:pPr>
        <w:pStyle w:val="ListParagraph"/>
        <w:numPr>
          <w:ilvl w:val="0"/>
          <w:numId w:val="11"/>
        </w:numPr>
        <w:rPr>
          <w:rFonts w:cstheme="minorHAnsi"/>
        </w:rPr>
      </w:pPr>
      <w:r w:rsidRPr="007A10F6">
        <w:rPr>
          <w:rFonts w:cstheme="minorHAnsi"/>
        </w:rPr>
        <w:t>Online S</w:t>
      </w:r>
      <w:r w:rsidR="00D95950" w:rsidRPr="007A10F6">
        <w:rPr>
          <w:rFonts w:cstheme="minorHAnsi"/>
        </w:rPr>
        <w:t>afety Policy</w:t>
      </w:r>
    </w:p>
    <w:p w14:paraId="557EDC3D" w14:textId="48FA496D" w:rsidR="00D95950" w:rsidRPr="007A10F6" w:rsidRDefault="0056210E" w:rsidP="00BC7457">
      <w:pPr>
        <w:pStyle w:val="ListParagraph"/>
        <w:numPr>
          <w:ilvl w:val="0"/>
          <w:numId w:val="11"/>
        </w:numPr>
        <w:rPr>
          <w:rFonts w:cstheme="minorHAnsi"/>
        </w:rPr>
      </w:pPr>
      <w:r w:rsidRPr="007A10F6">
        <w:rPr>
          <w:rFonts w:cstheme="minorHAnsi"/>
        </w:rPr>
        <w:t xml:space="preserve">Behaviour </w:t>
      </w:r>
      <w:r w:rsidR="00D95950" w:rsidRPr="007A10F6">
        <w:rPr>
          <w:rFonts w:cstheme="minorHAnsi"/>
        </w:rPr>
        <w:t>Policy</w:t>
      </w:r>
    </w:p>
    <w:p w14:paraId="7ED3FE3A" w14:textId="77777777" w:rsidR="00D95950" w:rsidRPr="007A10F6" w:rsidRDefault="00D95950" w:rsidP="00BC7457">
      <w:pPr>
        <w:pStyle w:val="ListParagraph"/>
        <w:numPr>
          <w:ilvl w:val="0"/>
          <w:numId w:val="11"/>
        </w:numPr>
        <w:rPr>
          <w:rFonts w:cstheme="minorHAnsi"/>
        </w:rPr>
      </w:pPr>
      <w:r w:rsidRPr="007A10F6">
        <w:rPr>
          <w:rFonts w:cstheme="minorHAnsi"/>
        </w:rPr>
        <w:t>Anti-bullying Policy</w:t>
      </w:r>
    </w:p>
    <w:p w14:paraId="25CCF0C1" w14:textId="77777777" w:rsidR="00D95950" w:rsidRPr="007A10F6" w:rsidRDefault="00D95950" w:rsidP="00BC7457">
      <w:pPr>
        <w:pStyle w:val="ListParagraph"/>
        <w:numPr>
          <w:ilvl w:val="0"/>
          <w:numId w:val="11"/>
        </w:numPr>
        <w:rPr>
          <w:rFonts w:cstheme="minorHAnsi"/>
        </w:rPr>
      </w:pPr>
      <w:r w:rsidRPr="007A10F6">
        <w:rPr>
          <w:rFonts w:cstheme="minorHAnsi"/>
        </w:rPr>
        <w:t>Health and Safety Policy</w:t>
      </w:r>
    </w:p>
    <w:p w14:paraId="423CF55A" w14:textId="77777777" w:rsidR="00D95950" w:rsidRPr="007A10F6" w:rsidRDefault="00D95950" w:rsidP="00BC7457">
      <w:pPr>
        <w:pStyle w:val="ListParagraph"/>
        <w:numPr>
          <w:ilvl w:val="0"/>
          <w:numId w:val="11"/>
        </w:numPr>
        <w:rPr>
          <w:rFonts w:cstheme="minorHAnsi"/>
        </w:rPr>
      </w:pPr>
      <w:r w:rsidRPr="007A10F6">
        <w:rPr>
          <w:rFonts w:cstheme="minorHAnsi"/>
        </w:rPr>
        <w:t>Special Educational Needs and Disabilities (SEND) Policy</w:t>
      </w:r>
    </w:p>
    <w:p w14:paraId="2C1F7E54" w14:textId="6E9511CF" w:rsidR="00D95950" w:rsidRPr="007A10F6" w:rsidRDefault="00D95950" w:rsidP="00BC7457">
      <w:pPr>
        <w:pStyle w:val="ListParagraph"/>
        <w:numPr>
          <w:ilvl w:val="0"/>
          <w:numId w:val="11"/>
        </w:numPr>
        <w:rPr>
          <w:rFonts w:cstheme="minorHAnsi"/>
          <w:b/>
          <w:bCs/>
          <w:color w:val="FF6900" w:themeColor="accent5"/>
          <w:u w:val="single"/>
        </w:rPr>
      </w:pPr>
      <w:r w:rsidRPr="007A10F6">
        <w:rPr>
          <w:rFonts w:cstheme="minorHAnsi"/>
        </w:rPr>
        <w:t>Supporting Pupils with Medical Conditions Policy</w:t>
      </w:r>
    </w:p>
    <w:p w14:paraId="628B92ED" w14:textId="194125D6" w:rsidR="00020DFD" w:rsidRDefault="00901814" w:rsidP="008661D9">
      <w:pPr>
        <w:pStyle w:val="Heading10"/>
      </w:pPr>
      <w:bookmarkStart w:id="12" w:name="_[Updated]_A_whole-school"/>
      <w:bookmarkEnd w:id="12"/>
      <w:r w:rsidRPr="008661D9">
        <w:rPr>
          <w:shd w:val="clear" w:color="auto" w:fill="FFFFFF" w:themeFill="background1"/>
        </w:rPr>
        <w:t>A</w:t>
      </w:r>
      <w:r w:rsidR="008A471D" w:rsidRPr="008661D9">
        <w:rPr>
          <w:shd w:val="clear" w:color="auto" w:fill="FFFFFF" w:themeFill="background1"/>
        </w:rPr>
        <w:t xml:space="preserve"> whole-school approach to SMSC education</w:t>
      </w:r>
      <w:r w:rsidR="00236B33">
        <w:t xml:space="preserve"> </w:t>
      </w:r>
    </w:p>
    <w:p w14:paraId="32421C5B" w14:textId="361EBAF4" w:rsidR="00901814" w:rsidRDefault="008A471D" w:rsidP="00BC7457">
      <w:r>
        <w:t xml:space="preserve">The governing board will ensure that SMSC education is embedded across the school’s activities to ensure that the potential of each pupil is developed in accordance with their individual needs and capabilities. </w:t>
      </w:r>
    </w:p>
    <w:p w14:paraId="47943F23" w14:textId="0EB62B4A" w:rsidR="000057CB" w:rsidRPr="007A10F6" w:rsidRDefault="000057CB" w:rsidP="00BC7457">
      <w:r>
        <w:t>The headteacher and SLT will facilitate and encourage a school environment which is welcoming</w:t>
      </w:r>
      <w:r w:rsidR="0036123F">
        <w:t>, inclusive</w:t>
      </w:r>
      <w:r>
        <w:t xml:space="preserve"> and safe for all pupils and members of the school community, </w:t>
      </w:r>
      <w:r w:rsidR="00956F4C">
        <w:t>irrespective of their protected characteristics and/or background.</w:t>
      </w:r>
      <w:r w:rsidR="0036123F">
        <w:t xml:space="preserve"> Staff will be expected to model high standards of discipline, courtesy, respect and acceptance of others, and to encourage pupils to take responsibility for their own actions.</w:t>
      </w:r>
    </w:p>
    <w:p w14:paraId="4076BA43" w14:textId="12C52080" w:rsidR="00236B33" w:rsidRPr="007A6E93" w:rsidRDefault="00236B33" w:rsidP="00BC7457">
      <w:r w:rsidRPr="007A6E93">
        <w:t xml:space="preserve">The </w:t>
      </w:r>
      <w:r w:rsidR="004F078F">
        <w:t xml:space="preserve">school’s </w:t>
      </w:r>
      <w:r w:rsidRPr="007A6E93">
        <w:t xml:space="preserve">spiritual development </w:t>
      </w:r>
      <w:r w:rsidR="004F078F">
        <w:t>provision enables pupils to</w:t>
      </w:r>
      <w:r w:rsidRPr="007A6E93">
        <w:t>:</w:t>
      </w:r>
    </w:p>
    <w:p w14:paraId="25D463C0" w14:textId="62A91C1B" w:rsidR="00236B33" w:rsidRPr="007A6E93" w:rsidRDefault="004F078F" w:rsidP="00BC7457">
      <w:pPr>
        <w:pStyle w:val="ListParagraph"/>
        <w:numPr>
          <w:ilvl w:val="0"/>
          <w:numId w:val="14"/>
        </w:numPr>
        <w:spacing w:before="0"/>
      </w:pPr>
      <w:bookmarkStart w:id="13" w:name="_Key_roles_and_1"/>
      <w:bookmarkStart w:id="14" w:name="_Protocols"/>
      <w:bookmarkEnd w:id="13"/>
      <w:bookmarkEnd w:id="14"/>
      <w:r>
        <w:t>B</w:t>
      </w:r>
      <w:r w:rsidR="00236B33" w:rsidRPr="007A6E93">
        <w:t xml:space="preserve">e reflective about their beliefs, religious or otherwise, </w:t>
      </w:r>
      <w:r>
        <w:t>and</w:t>
      </w:r>
      <w:r w:rsidR="00236B33" w:rsidRPr="007A6E93">
        <w:t xml:space="preserve"> their perspective on life.</w:t>
      </w:r>
    </w:p>
    <w:p w14:paraId="60037432" w14:textId="0CB19474" w:rsidR="00236B33" w:rsidRPr="007A6E93" w:rsidRDefault="004F078F" w:rsidP="00BC7457">
      <w:pPr>
        <w:pStyle w:val="ListParagraph"/>
        <w:numPr>
          <w:ilvl w:val="0"/>
          <w:numId w:val="14"/>
        </w:numPr>
        <w:spacing w:before="0"/>
      </w:pPr>
      <w:r>
        <w:t>Have k</w:t>
      </w:r>
      <w:r w:rsidR="00236B33">
        <w:t>nowledge of</w:t>
      </w:r>
      <w:r w:rsidR="00236B33" w:rsidRPr="007A6E93">
        <w:t>, and respect for, different people’s faiths, feelings and values.</w:t>
      </w:r>
    </w:p>
    <w:p w14:paraId="7F8D8BE2" w14:textId="7D0BAD67" w:rsidR="00236B33" w:rsidRPr="007A6E93" w:rsidRDefault="004F078F" w:rsidP="00BC7457">
      <w:pPr>
        <w:pStyle w:val="ListParagraph"/>
        <w:numPr>
          <w:ilvl w:val="0"/>
          <w:numId w:val="14"/>
        </w:numPr>
        <w:spacing w:before="0"/>
      </w:pPr>
      <w:r>
        <w:t>Develop a s</w:t>
      </w:r>
      <w:r w:rsidR="00236B33" w:rsidRPr="007A6E93">
        <w:t>ense of enjoyment and fascination in learning about themselves, others and the world around them.</w:t>
      </w:r>
    </w:p>
    <w:p w14:paraId="743C689D" w14:textId="5444149F" w:rsidR="00236B33" w:rsidRPr="007A6E93" w:rsidRDefault="00236B33" w:rsidP="00BC7457">
      <w:pPr>
        <w:pStyle w:val="ListParagraph"/>
        <w:numPr>
          <w:ilvl w:val="0"/>
          <w:numId w:val="14"/>
        </w:numPr>
        <w:spacing w:before="0"/>
      </w:pPr>
      <w:r w:rsidRPr="007A6E93">
        <w:t>Use imagination and creativity in their learning.</w:t>
      </w:r>
    </w:p>
    <w:p w14:paraId="4C8657A1" w14:textId="46941DC2" w:rsidR="00236B33" w:rsidRPr="007A6E93" w:rsidRDefault="004F078F" w:rsidP="00BC7457">
      <w:pPr>
        <w:pStyle w:val="ListParagraph"/>
        <w:numPr>
          <w:ilvl w:val="0"/>
          <w:numId w:val="14"/>
        </w:numPr>
        <w:spacing w:before="0"/>
      </w:pPr>
      <w:r>
        <w:t>Develop w</w:t>
      </w:r>
      <w:r w:rsidR="00236B33" w:rsidRPr="007A6E93">
        <w:t>illingness to reflect on their experiences.</w:t>
      </w:r>
    </w:p>
    <w:p w14:paraId="221D0065" w14:textId="4781C10B" w:rsidR="00236B33" w:rsidRPr="007A6E93" w:rsidRDefault="00236B33" w:rsidP="00BC7457">
      <w:r w:rsidRPr="007A6E93">
        <w:t xml:space="preserve">The </w:t>
      </w:r>
      <w:r w:rsidR="00901814">
        <w:t xml:space="preserve">school’s </w:t>
      </w:r>
      <w:r w:rsidRPr="007A6E93">
        <w:t xml:space="preserve">moral development </w:t>
      </w:r>
      <w:r w:rsidR="00901814">
        <w:t xml:space="preserve">provision enables </w:t>
      </w:r>
      <w:r w:rsidRPr="007A6E93">
        <w:t xml:space="preserve">pupils </w:t>
      </w:r>
      <w:r w:rsidR="00901814">
        <w:t>to</w:t>
      </w:r>
      <w:r w:rsidRPr="007A6E93">
        <w:t>:</w:t>
      </w:r>
    </w:p>
    <w:p w14:paraId="4DA4F064" w14:textId="0EECDBC2" w:rsidR="00236B33" w:rsidRPr="007A6E93" w:rsidRDefault="00901814" w:rsidP="00BC7457">
      <w:pPr>
        <w:pStyle w:val="ListParagraph"/>
        <w:numPr>
          <w:ilvl w:val="0"/>
          <w:numId w:val="15"/>
        </w:numPr>
        <w:spacing w:before="0"/>
      </w:pPr>
      <w:r>
        <w:t>R</w:t>
      </w:r>
      <w:r w:rsidR="00236B33" w:rsidRPr="007A6E93">
        <w:t>ecognise the difference between right and wrong, readily apply this understanding in their own lives and, in doing</w:t>
      </w:r>
      <w:r w:rsidR="004F078F">
        <w:t xml:space="preserve"> so</w:t>
      </w:r>
      <w:r w:rsidR="00236B33" w:rsidRPr="007A6E93">
        <w:t xml:space="preserve">, respect the civil and criminal law of England. </w:t>
      </w:r>
    </w:p>
    <w:p w14:paraId="4BA71407" w14:textId="43A15BE1" w:rsidR="00236B33" w:rsidRPr="007A6E93" w:rsidRDefault="00236B33" w:rsidP="00BC7457">
      <w:pPr>
        <w:pStyle w:val="ListParagraph"/>
        <w:numPr>
          <w:ilvl w:val="0"/>
          <w:numId w:val="15"/>
        </w:numPr>
        <w:spacing w:before="0"/>
      </w:pPr>
      <w:r w:rsidRPr="007A6E93">
        <w:t>Understand</w:t>
      </w:r>
      <w:r w:rsidR="00901814">
        <w:t xml:space="preserve"> </w:t>
      </w:r>
      <w:r w:rsidRPr="007A6E93">
        <w:t xml:space="preserve">the consequences of their behaviour and actions. </w:t>
      </w:r>
    </w:p>
    <w:p w14:paraId="63B8395E" w14:textId="4B7DB2C3" w:rsidR="00236B33" w:rsidRPr="007A6E93" w:rsidRDefault="00901814" w:rsidP="00BC7457">
      <w:pPr>
        <w:pStyle w:val="ListParagraph"/>
        <w:numPr>
          <w:ilvl w:val="0"/>
          <w:numId w:val="15"/>
        </w:numPr>
        <w:spacing w:before="0"/>
      </w:pPr>
      <w:r>
        <w:lastRenderedPageBreak/>
        <w:t>Develop an i</w:t>
      </w:r>
      <w:r w:rsidR="00236B33" w:rsidRPr="007A6E93">
        <w:t xml:space="preserve">nterest in investigating and offering reasoned views about moral and ethical issues, and </w:t>
      </w:r>
      <w:r w:rsidR="000057CB">
        <w:t xml:space="preserve">an </w:t>
      </w:r>
      <w:r w:rsidR="00236B33">
        <w:t>ability</w:t>
      </w:r>
      <w:r w:rsidR="00236B33" w:rsidRPr="007A6E93">
        <w:t xml:space="preserve"> to understand and appreciate the viewpoints of others on these issues.</w:t>
      </w:r>
    </w:p>
    <w:p w14:paraId="48D8E7F4" w14:textId="6CAF9A63" w:rsidR="00236B33" w:rsidRPr="007A6E93" w:rsidRDefault="00236B33" w:rsidP="00BC7457">
      <w:pPr>
        <w:spacing w:before="0"/>
      </w:pPr>
      <w:bookmarkStart w:id="15" w:name="_Actions_in_the"/>
      <w:bookmarkStart w:id="16" w:name="_Required_actions_if"/>
      <w:bookmarkStart w:id="17" w:name="_Organisation"/>
      <w:bookmarkStart w:id="18" w:name="_Definitions"/>
      <w:bookmarkStart w:id="19" w:name="_Training_of_staff"/>
      <w:bookmarkStart w:id="20" w:name="_Security"/>
      <w:bookmarkEnd w:id="15"/>
      <w:bookmarkEnd w:id="16"/>
      <w:bookmarkEnd w:id="17"/>
      <w:bookmarkEnd w:id="18"/>
      <w:bookmarkEnd w:id="19"/>
      <w:bookmarkEnd w:id="20"/>
      <w:r w:rsidRPr="007A6E93">
        <w:t xml:space="preserve">The </w:t>
      </w:r>
      <w:r w:rsidR="00901814">
        <w:t xml:space="preserve">school’s </w:t>
      </w:r>
      <w:r w:rsidRPr="007A6E93">
        <w:t xml:space="preserve">social development </w:t>
      </w:r>
      <w:r w:rsidR="00901814">
        <w:t xml:space="preserve">provision enables </w:t>
      </w:r>
      <w:r w:rsidRPr="007A6E93">
        <w:t xml:space="preserve">pupils </w:t>
      </w:r>
      <w:r w:rsidR="00901814">
        <w:t>to</w:t>
      </w:r>
      <w:r w:rsidRPr="007A6E93">
        <w:t>:</w:t>
      </w:r>
    </w:p>
    <w:p w14:paraId="44474811" w14:textId="20F5689D" w:rsidR="00236B33" w:rsidRPr="007A6E93" w:rsidRDefault="00236B33" w:rsidP="00BC7457">
      <w:pPr>
        <w:pStyle w:val="ListParagraph"/>
        <w:numPr>
          <w:ilvl w:val="0"/>
          <w:numId w:val="16"/>
        </w:numPr>
        <w:spacing w:before="0"/>
      </w:pPr>
      <w:r w:rsidRPr="007A6E93">
        <w:t xml:space="preserve">Use a range of social skills in different contexts, including working and socialising with pupils from different religious, ethnic and socioeconomic backgrounds. </w:t>
      </w:r>
    </w:p>
    <w:p w14:paraId="7DA49880" w14:textId="51B53FBC" w:rsidR="00236B33" w:rsidRPr="007A6E93" w:rsidRDefault="00901814" w:rsidP="00BC7457">
      <w:pPr>
        <w:pStyle w:val="ListParagraph"/>
        <w:numPr>
          <w:ilvl w:val="0"/>
          <w:numId w:val="16"/>
        </w:numPr>
        <w:spacing w:before="0"/>
      </w:pPr>
      <w:r>
        <w:t>P</w:t>
      </w:r>
      <w:r w:rsidR="00236B33" w:rsidRPr="007A6E93">
        <w:t xml:space="preserve">articipate in a variety of community and social settings, including by volunteering, cooperating well with others and being able to resolve conflicts effectively. </w:t>
      </w:r>
    </w:p>
    <w:p w14:paraId="239BFC32" w14:textId="247922D2" w:rsidR="000165C4" w:rsidRDefault="00236B33" w:rsidP="00BC7457">
      <w:pPr>
        <w:pStyle w:val="ListParagraph"/>
        <w:numPr>
          <w:ilvl w:val="0"/>
          <w:numId w:val="16"/>
        </w:numPr>
        <w:spacing w:before="0"/>
      </w:pPr>
      <w:r w:rsidRPr="007A6E93">
        <w:t>Accept and engage with the fundamental British values of democracy, the rule of law, individual liberty and mutual respect</w:t>
      </w:r>
      <w:r>
        <w:t>,</w:t>
      </w:r>
      <w:r w:rsidRPr="007A6E93">
        <w:t xml:space="preserve"> and </w:t>
      </w:r>
      <w:r w:rsidR="004F078F">
        <w:t>acceptance</w:t>
      </w:r>
      <w:r w:rsidR="004F078F" w:rsidRPr="007A6E93">
        <w:t xml:space="preserve"> </w:t>
      </w:r>
      <w:r w:rsidRPr="007A6E93">
        <w:t xml:space="preserve">of those with different faiths and beliefs. </w:t>
      </w:r>
    </w:p>
    <w:p w14:paraId="505EEADB" w14:textId="793865C2" w:rsidR="00236B33" w:rsidRPr="007A6E93" w:rsidRDefault="000165C4" w:rsidP="00BC7457">
      <w:pPr>
        <w:pStyle w:val="ListParagraph"/>
        <w:numPr>
          <w:ilvl w:val="0"/>
          <w:numId w:val="16"/>
        </w:numPr>
        <w:spacing w:before="0"/>
      </w:pPr>
      <w:r>
        <w:t>D</w:t>
      </w:r>
      <w:r w:rsidR="00236B33" w:rsidRPr="007A6E93">
        <w:t>evelop and demonstrate skills and attitudes that will allow them to participate fully in, and contribute positively to, life in modern Britain.</w:t>
      </w:r>
    </w:p>
    <w:p w14:paraId="07D27768" w14:textId="15A7E900" w:rsidR="00236B33" w:rsidRPr="007A6E93" w:rsidRDefault="00236B33" w:rsidP="00BC7457">
      <w:r w:rsidRPr="00B51497">
        <w:t>The</w:t>
      </w:r>
      <w:r w:rsidRPr="007A6E93">
        <w:t xml:space="preserve"> </w:t>
      </w:r>
      <w:r w:rsidR="00F55934">
        <w:t xml:space="preserve">school’s </w:t>
      </w:r>
      <w:r w:rsidRPr="007A6E93">
        <w:t xml:space="preserve">cultural development </w:t>
      </w:r>
      <w:r w:rsidR="00F55934">
        <w:t>provision enables</w:t>
      </w:r>
      <w:r w:rsidR="00F55934" w:rsidRPr="007A6E93">
        <w:t xml:space="preserve"> </w:t>
      </w:r>
      <w:r w:rsidRPr="007A6E93">
        <w:t xml:space="preserve">pupils </w:t>
      </w:r>
      <w:r w:rsidR="00F55934">
        <w:t>to</w:t>
      </w:r>
      <w:r w:rsidRPr="007A6E93">
        <w:t>:</w:t>
      </w:r>
    </w:p>
    <w:p w14:paraId="303B9604" w14:textId="1B4CA0CF" w:rsidR="00236B33" w:rsidRPr="007A6E93" w:rsidRDefault="00236B33" w:rsidP="00BC7457">
      <w:pPr>
        <w:pStyle w:val="ListParagraph"/>
        <w:numPr>
          <w:ilvl w:val="0"/>
          <w:numId w:val="17"/>
        </w:numPr>
        <w:spacing w:before="0"/>
      </w:pPr>
      <w:r w:rsidRPr="007A6E93">
        <w:t xml:space="preserve">Understand and </w:t>
      </w:r>
      <w:r w:rsidR="00604F57" w:rsidRPr="007A6E93">
        <w:t>appreciat</w:t>
      </w:r>
      <w:r w:rsidR="00604F57">
        <w:t>e</w:t>
      </w:r>
      <w:r w:rsidR="00604F57" w:rsidRPr="007A6E93">
        <w:t xml:space="preserve"> </w:t>
      </w:r>
      <w:r w:rsidRPr="007A6E93">
        <w:t xml:space="preserve">the wide range of cultural influences that have shaped their own heritage and that of others. </w:t>
      </w:r>
    </w:p>
    <w:p w14:paraId="78F6EAFF" w14:textId="5B43F313" w:rsidR="00236B33" w:rsidRPr="007A6E93" w:rsidRDefault="00236B33" w:rsidP="00BC7457">
      <w:pPr>
        <w:pStyle w:val="ListParagraph"/>
        <w:numPr>
          <w:ilvl w:val="0"/>
          <w:numId w:val="17"/>
        </w:numPr>
        <w:spacing w:before="0"/>
      </w:pPr>
      <w:r w:rsidRPr="007A6E93">
        <w:t xml:space="preserve">Understand and </w:t>
      </w:r>
      <w:r w:rsidR="00604F57" w:rsidRPr="007A6E93">
        <w:t>appreciat</w:t>
      </w:r>
      <w:r w:rsidR="00604F57">
        <w:t>e</w:t>
      </w:r>
      <w:r w:rsidR="00604F57" w:rsidRPr="007A6E93">
        <w:t xml:space="preserve"> </w:t>
      </w:r>
      <w:r w:rsidRPr="007A6E93">
        <w:t>the range of different cultures within the school, and further afield, as an essential element of their preparation for life in modern Britain.</w:t>
      </w:r>
    </w:p>
    <w:p w14:paraId="33A226C8" w14:textId="1218A598" w:rsidR="00236B33" w:rsidRPr="007A6E93" w:rsidRDefault="00604F57" w:rsidP="00BC7457">
      <w:pPr>
        <w:pStyle w:val="ListParagraph"/>
        <w:numPr>
          <w:ilvl w:val="0"/>
          <w:numId w:val="17"/>
        </w:numPr>
        <w:spacing w:before="0"/>
      </w:pPr>
      <w:r>
        <w:t>Develop k</w:t>
      </w:r>
      <w:r w:rsidR="00236B33" w:rsidRPr="007A6E93">
        <w:t xml:space="preserve">nowledge of Britain's democratic parliamentary system and its central role in shaping our history and values, and in continuing to develop Britain. </w:t>
      </w:r>
    </w:p>
    <w:p w14:paraId="6EB6A118" w14:textId="7615368A" w:rsidR="00236B33" w:rsidRPr="007A6E93" w:rsidRDefault="000D0B98" w:rsidP="00BC7457">
      <w:pPr>
        <w:pStyle w:val="ListParagraph"/>
        <w:numPr>
          <w:ilvl w:val="0"/>
          <w:numId w:val="17"/>
        </w:numPr>
        <w:spacing w:before="0"/>
      </w:pPr>
      <w:r>
        <w:t>P</w:t>
      </w:r>
      <w:r w:rsidR="00236B33" w:rsidRPr="007A6E93">
        <w:t>articipate in</w:t>
      </w:r>
      <w:r w:rsidR="00236B33">
        <w:t>,</w:t>
      </w:r>
      <w:r w:rsidR="00236B33" w:rsidRPr="007A6E93">
        <w:t xml:space="preserve"> and respond positively to</w:t>
      </w:r>
      <w:r w:rsidR="00236B33">
        <w:t>,</w:t>
      </w:r>
      <w:r w:rsidR="00236B33" w:rsidRPr="007A6E93">
        <w:t xml:space="preserve"> artistic, sporting and cultural opportunities. </w:t>
      </w:r>
    </w:p>
    <w:p w14:paraId="6F4EF8C5" w14:textId="4A639077" w:rsidR="00236B33" w:rsidRPr="007A6E93" w:rsidRDefault="000D0B98" w:rsidP="00BC7457">
      <w:pPr>
        <w:pStyle w:val="ListParagraph"/>
        <w:numPr>
          <w:ilvl w:val="0"/>
          <w:numId w:val="17"/>
        </w:numPr>
        <w:spacing w:before="0"/>
      </w:pPr>
      <w:r>
        <w:t>Develop an i</w:t>
      </w:r>
      <w:r w:rsidR="00236B33" w:rsidRPr="007A6E93">
        <w:t>nterest in exploring, improving</w:t>
      </w:r>
      <w:r w:rsidR="00236B33">
        <w:t xml:space="preserve"> their</w:t>
      </w:r>
      <w:r w:rsidR="00236B33" w:rsidRPr="007A6E93">
        <w:t xml:space="preserve"> understanding of, and showing respect for, different faiths and cultur</w:t>
      </w:r>
      <w:r w:rsidR="00236B33">
        <w:t>es</w:t>
      </w:r>
      <w:r w:rsidR="00236B33" w:rsidRPr="007A6E93">
        <w:t>.</w:t>
      </w:r>
    </w:p>
    <w:p w14:paraId="0436D786" w14:textId="33C4A3BB" w:rsidR="00236B33" w:rsidRDefault="00236B33" w:rsidP="00BC7457">
      <w:pPr>
        <w:pStyle w:val="ListParagraph"/>
        <w:numPr>
          <w:ilvl w:val="0"/>
          <w:numId w:val="17"/>
        </w:numPr>
        <w:spacing w:before="0"/>
      </w:pPr>
      <w:r w:rsidRPr="007A6E93">
        <w:t>Understand, accept, respect</w:t>
      </w:r>
      <w:r>
        <w:t>,</w:t>
      </w:r>
      <w:r w:rsidRPr="007A6E93">
        <w:t xml:space="preserve"> and </w:t>
      </w:r>
      <w:r w:rsidR="000D0B98">
        <w:t>celebrate</w:t>
      </w:r>
      <w:r w:rsidRPr="007A6E93">
        <w:t xml:space="preserve"> diversity, as shown by their tolerance and attitudes towards different religious, ethnic and socio-economic groups in the local, national and global communities</w:t>
      </w:r>
      <w:r>
        <w:t xml:space="preserve">. </w:t>
      </w:r>
    </w:p>
    <w:p w14:paraId="110D3253" w14:textId="42498678" w:rsidR="00615B9B" w:rsidRPr="007A6E93" w:rsidRDefault="00615B9B" w:rsidP="00BC7457">
      <w:pPr>
        <w:spacing w:before="0"/>
      </w:pPr>
      <w:r>
        <w:t xml:space="preserve">The headteacher will work in collaboration with the SENCO to ensure that lessons and activities, and expectations of pupils in relation to those lessons and activities, are appropriately adjusted to accommodate the needs of pupils with SEND. </w:t>
      </w:r>
    </w:p>
    <w:p w14:paraId="24279B8A" w14:textId="4E13CF11" w:rsidR="00236B33" w:rsidRDefault="00475FC7" w:rsidP="008661D9">
      <w:pPr>
        <w:pStyle w:val="Heading10"/>
      </w:pPr>
      <w:bookmarkStart w:id="21" w:name="_[Updated]_Cross-curriculum_teaching"/>
      <w:bookmarkEnd w:id="21"/>
      <w:r w:rsidRPr="008661D9">
        <w:rPr>
          <w:shd w:val="clear" w:color="auto" w:fill="FFFFFF" w:themeFill="background1"/>
        </w:rPr>
        <w:t>Cross-curriculum teaching and learning</w:t>
      </w:r>
    </w:p>
    <w:p w14:paraId="15F97E7C" w14:textId="28A0E7C6" w:rsidR="00475FC7" w:rsidRPr="007A6E93" w:rsidRDefault="00475FC7" w:rsidP="00BC7457">
      <w:r w:rsidRPr="007A6E93">
        <w:t xml:space="preserve">SMSC </w:t>
      </w:r>
      <w:r>
        <w:t xml:space="preserve">education </w:t>
      </w:r>
      <w:r w:rsidRPr="007A6E93">
        <w:t>will take place across all areas of the curriculum.</w:t>
      </w:r>
      <w:r w:rsidR="005E403A">
        <w:t xml:space="preserve"> </w:t>
      </w:r>
      <w:r w:rsidRPr="007A6E93">
        <w:t xml:space="preserve">SMSC has particularly strong links to religious education, </w:t>
      </w:r>
      <w:r w:rsidR="00BD6ABC">
        <w:t>citizenship, history</w:t>
      </w:r>
      <w:r w:rsidRPr="007A6E93">
        <w:t xml:space="preserve"> and </w:t>
      </w:r>
      <w:r w:rsidR="00A0150B">
        <w:t>Personal Development</w:t>
      </w:r>
      <w:r w:rsidR="00F01147">
        <w:t>.</w:t>
      </w:r>
      <w:r w:rsidR="008A2337" w:rsidRPr="008A2337">
        <w:t xml:space="preserve"> </w:t>
      </w:r>
      <w:r w:rsidR="008A2337">
        <w:t xml:space="preserve">The school has developed an </w:t>
      </w:r>
      <w:hyperlink w:anchor="_SMSC_Matrix" w:history="1">
        <w:r w:rsidR="008A2337" w:rsidRPr="00B51497">
          <w:rPr>
            <w:rStyle w:val="Hyperlink"/>
          </w:rPr>
          <w:t>SMSC matrix</w:t>
        </w:r>
      </w:hyperlink>
      <w:r w:rsidR="008A2337" w:rsidRPr="007A10F6">
        <w:rPr>
          <w:rStyle w:val="Hyperlink"/>
          <w:color w:val="auto"/>
          <w:u w:val="none"/>
        </w:rPr>
        <w:t>, which</w:t>
      </w:r>
      <w:r w:rsidR="008A2337" w:rsidRPr="008A2337">
        <w:t xml:space="preserve"> </w:t>
      </w:r>
      <w:r w:rsidR="008A2337">
        <w:t>shows where SMSC education, respectively, are embedded into subjects and provides evidence of their inclusion.</w:t>
      </w:r>
    </w:p>
    <w:p w14:paraId="1F762707" w14:textId="64057F68" w:rsidR="00475FC7" w:rsidRPr="007A6E93" w:rsidRDefault="00475FC7" w:rsidP="00BC7457">
      <w:r w:rsidRPr="007A6E93">
        <w:t>All areas of the curriculum will draw examples from as wide a range of cultural contexts as possible.</w:t>
      </w:r>
      <w:r w:rsidR="00F01147" w:rsidRPr="00F01147">
        <w:t xml:space="preserve"> </w:t>
      </w:r>
      <w:r w:rsidR="00F01147">
        <w:t>Teaching staff will be expected to foster an open environment in their lessons in which respect, tolerance for different values, opinions and backgrounds, and team work are encouraged and prioritised in line with the guiding principles of SMSC education.</w:t>
      </w:r>
    </w:p>
    <w:p w14:paraId="12C3F211" w14:textId="7CC4BAC3" w:rsidR="00475FC7" w:rsidRPr="007A6E93" w:rsidRDefault="00BD6ABC" w:rsidP="00BC7457">
      <w:r>
        <w:lastRenderedPageBreak/>
        <w:t>T</w:t>
      </w:r>
      <w:r w:rsidR="00F01147">
        <w:t>eaching staff</w:t>
      </w:r>
      <w:r w:rsidR="00F01147" w:rsidRPr="007A6E93">
        <w:t xml:space="preserve"> </w:t>
      </w:r>
      <w:r w:rsidR="00475FC7" w:rsidRPr="007A6E93">
        <w:t xml:space="preserve">will use classroom discussion to </w:t>
      </w:r>
      <w:r>
        <w:t>support pupils</w:t>
      </w:r>
      <w:r w:rsidRPr="007A6E93">
        <w:t xml:space="preserve"> </w:t>
      </w:r>
      <w:r w:rsidR="00475FC7" w:rsidRPr="007A6E93">
        <w:t>to:</w:t>
      </w:r>
    </w:p>
    <w:p w14:paraId="022A2456" w14:textId="2E9B5C10" w:rsidR="00475FC7" w:rsidRPr="007A6E93" w:rsidRDefault="00475FC7" w:rsidP="00BC7457">
      <w:pPr>
        <w:pStyle w:val="ListParagraph"/>
        <w:numPr>
          <w:ilvl w:val="0"/>
          <w:numId w:val="18"/>
        </w:numPr>
      </w:pPr>
      <w:r w:rsidRPr="007A6E93">
        <w:t>Talk about their experiences</w:t>
      </w:r>
      <w:r w:rsidR="00BD6ABC">
        <w:t>, thoughts</w:t>
      </w:r>
      <w:r w:rsidRPr="007A6E93">
        <w:t xml:space="preserve"> and feelings.</w:t>
      </w:r>
    </w:p>
    <w:p w14:paraId="25C0A686" w14:textId="77777777" w:rsidR="00475FC7" w:rsidRPr="007A6E93" w:rsidRDefault="00475FC7" w:rsidP="00BC7457">
      <w:pPr>
        <w:pStyle w:val="ListParagraph"/>
        <w:numPr>
          <w:ilvl w:val="0"/>
          <w:numId w:val="18"/>
        </w:numPr>
      </w:pPr>
      <w:r w:rsidRPr="007A6E93">
        <w:t xml:space="preserve">Express and clarify personal ideas and beliefs. </w:t>
      </w:r>
    </w:p>
    <w:p w14:paraId="6AC12DC2" w14:textId="77777777" w:rsidR="00475FC7" w:rsidRPr="007A6E93" w:rsidRDefault="00475FC7" w:rsidP="00BC7457">
      <w:pPr>
        <w:pStyle w:val="ListParagraph"/>
        <w:numPr>
          <w:ilvl w:val="0"/>
          <w:numId w:val="18"/>
        </w:numPr>
      </w:pPr>
      <w:r w:rsidRPr="007A6E93">
        <w:t>Speak about difficult events, e.g. bullying</w:t>
      </w:r>
      <w:r>
        <w:t xml:space="preserve"> and</w:t>
      </w:r>
      <w:r w:rsidRPr="007A6E93">
        <w:t xml:space="preserve"> death.</w:t>
      </w:r>
    </w:p>
    <w:p w14:paraId="38B93E23" w14:textId="74EC7C3D" w:rsidR="00475FC7" w:rsidRPr="007A6E93" w:rsidRDefault="00475FC7" w:rsidP="00BC7457">
      <w:pPr>
        <w:pStyle w:val="ListParagraph"/>
        <w:numPr>
          <w:ilvl w:val="0"/>
          <w:numId w:val="18"/>
        </w:numPr>
      </w:pPr>
      <w:r w:rsidRPr="007A6E93">
        <w:t>Explore</w:t>
      </w:r>
      <w:r w:rsidR="00BD6ABC">
        <w:t xml:space="preserve"> their</w:t>
      </w:r>
      <w:r w:rsidRPr="007A6E93">
        <w:t xml:space="preserve"> relationships with friends</w:t>
      </w:r>
      <w:r>
        <w:t xml:space="preserve">, </w:t>
      </w:r>
      <w:r w:rsidRPr="007A6E93">
        <w:t>family</w:t>
      </w:r>
      <w:r>
        <w:t xml:space="preserve"> and </w:t>
      </w:r>
      <w:r w:rsidRPr="007A6E93">
        <w:t>others.</w:t>
      </w:r>
    </w:p>
    <w:p w14:paraId="2D4EACD7" w14:textId="30F5919D" w:rsidR="00475FC7" w:rsidRPr="007A6E93" w:rsidRDefault="00475FC7" w:rsidP="00BC7457">
      <w:pPr>
        <w:pStyle w:val="ListParagraph"/>
        <w:numPr>
          <w:ilvl w:val="0"/>
          <w:numId w:val="18"/>
        </w:numPr>
      </w:pPr>
      <w:r w:rsidRPr="007A6E93">
        <w:t>Consider</w:t>
      </w:r>
      <w:r w:rsidR="00BD6ABC">
        <w:t>,</w:t>
      </w:r>
      <w:r w:rsidRPr="007A6E93">
        <w:t xml:space="preserve"> </w:t>
      </w:r>
      <w:r w:rsidR="00BD6ABC">
        <w:t>and s</w:t>
      </w:r>
      <w:r w:rsidR="00BD6ABC" w:rsidRPr="007A6E93">
        <w:t xml:space="preserve">how empathy </w:t>
      </w:r>
      <w:r w:rsidR="00BD6ABC">
        <w:t xml:space="preserve">towards, </w:t>
      </w:r>
      <w:r w:rsidRPr="007A6E93">
        <w:t xml:space="preserve">the needs </w:t>
      </w:r>
      <w:r w:rsidR="00BD6ABC">
        <w:t xml:space="preserve">and experiences </w:t>
      </w:r>
      <w:r w:rsidRPr="007A6E93">
        <w:t>of others.</w:t>
      </w:r>
    </w:p>
    <w:p w14:paraId="3E4971D9" w14:textId="0CFBFB3C" w:rsidR="00475FC7" w:rsidRPr="007A6E93" w:rsidRDefault="00475FC7" w:rsidP="00BC7457">
      <w:pPr>
        <w:pStyle w:val="ListParagraph"/>
        <w:numPr>
          <w:ilvl w:val="0"/>
          <w:numId w:val="18"/>
        </w:numPr>
      </w:pPr>
      <w:r w:rsidRPr="007A6E93">
        <w:t xml:space="preserve">Develop self-esteem </w:t>
      </w:r>
      <w:r w:rsidR="00BD6ABC">
        <w:t>and personal confidence</w:t>
      </w:r>
      <w:r w:rsidRPr="007A6E93">
        <w:t>.</w:t>
      </w:r>
    </w:p>
    <w:p w14:paraId="22A15F16" w14:textId="77777777" w:rsidR="00475FC7" w:rsidRPr="007A6E93" w:rsidRDefault="00475FC7" w:rsidP="00BC7457">
      <w:pPr>
        <w:pStyle w:val="ListParagraph"/>
        <w:numPr>
          <w:ilvl w:val="0"/>
          <w:numId w:val="18"/>
        </w:numPr>
      </w:pPr>
      <w:r w:rsidRPr="007A6E93">
        <w:t>Develop a sense of belonging.</w:t>
      </w:r>
    </w:p>
    <w:p w14:paraId="23C98CE3" w14:textId="1340A462" w:rsidR="00475FC7" w:rsidRPr="007A6E93" w:rsidRDefault="00475FC7" w:rsidP="00BC7457">
      <w:pPr>
        <w:pStyle w:val="ListParagraph"/>
        <w:numPr>
          <w:ilvl w:val="0"/>
          <w:numId w:val="18"/>
        </w:numPr>
      </w:pPr>
      <w:r w:rsidRPr="007A6E93">
        <w:t xml:space="preserve">Develop </w:t>
      </w:r>
      <w:r w:rsidR="00BD6ABC">
        <w:t>their SMSC skills, e.g. compassion</w:t>
      </w:r>
      <w:r w:rsidRPr="007A6E93">
        <w:t>, respect, open-mindedness, sensitivity</w:t>
      </w:r>
      <w:r w:rsidR="00BD6ABC">
        <w:t xml:space="preserve"> and </w:t>
      </w:r>
      <w:r w:rsidRPr="007A6E93">
        <w:t>critical awareness</w:t>
      </w:r>
      <w:r w:rsidR="00BD6ABC">
        <w:t>.</w:t>
      </w:r>
    </w:p>
    <w:p w14:paraId="062E954B" w14:textId="1860A436" w:rsidR="00475FC7" w:rsidRPr="007A6E93" w:rsidRDefault="00475FC7" w:rsidP="00BC7457">
      <w:r w:rsidRPr="007A6E93">
        <w:t>Many areas across the curriculum provide opportunities for pupils to:</w:t>
      </w:r>
    </w:p>
    <w:p w14:paraId="442213E5" w14:textId="77777777" w:rsidR="00475FC7" w:rsidRPr="007A6E93" w:rsidRDefault="00475FC7" w:rsidP="00BC7457">
      <w:pPr>
        <w:pStyle w:val="ListParagraph"/>
        <w:numPr>
          <w:ilvl w:val="0"/>
          <w:numId w:val="18"/>
        </w:numPr>
      </w:pPr>
      <w:r w:rsidRPr="007A6E93">
        <w:t>Listen and talk to each other.</w:t>
      </w:r>
    </w:p>
    <w:p w14:paraId="6A621420" w14:textId="23397C07" w:rsidR="00475FC7" w:rsidRDefault="00475FC7" w:rsidP="00BC7457">
      <w:pPr>
        <w:pStyle w:val="ListParagraph"/>
        <w:numPr>
          <w:ilvl w:val="0"/>
          <w:numId w:val="18"/>
        </w:numPr>
      </w:pPr>
      <w:r w:rsidRPr="007A6E93">
        <w:t xml:space="preserve">Learn </w:t>
      </w:r>
      <w:r>
        <w:t>to</w:t>
      </w:r>
      <w:r w:rsidRPr="007A6E93">
        <w:t xml:space="preserve"> treat </w:t>
      </w:r>
      <w:r w:rsidR="00E31216">
        <w:t>one another</w:t>
      </w:r>
      <w:r w:rsidRPr="007A6E93">
        <w:t xml:space="preserve"> as equals, </w:t>
      </w:r>
      <w:r w:rsidR="00E31216">
        <w:t>regardless of protected characteristics and/or background</w:t>
      </w:r>
      <w:r w:rsidRPr="007A6E93">
        <w:t>.</w:t>
      </w:r>
    </w:p>
    <w:p w14:paraId="5C501198" w14:textId="6300182D" w:rsidR="00E31216" w:rsidRPr="007A6E93" w:rsidRDefault="00E31216" w:rsidP="00BC7457">
      <w:pPr>
        <w:pStyle w:val="ListParagraph"/>
        <w:numPr>
          <w:ilvl w:val="0"/>
          <w:numId w:val="18"/>
        </w:numPr>
      </w:pPr>
      <w:r>
        <w:t xml:space="preserve">Recognise and celebrate the differences and similarities between themselves and others. </w:t>
      </w:r>
    </w:p>
    <w:p w14:paraId="6FD03217" w14:textId="1BE67C89" w:rsidR="00475FC7" w:rsidRPr="007A6E93" w:rsidRDefault="00475FC7" w:rsidP="00BC7457">
      <w:pPr>
        <w:pStyle w:val="ListParagraph"/>
        <w:numPr>
          <w:ilvl w:val="0"/>
          <w:numId w:val="18"/>
        </w:numPr>
      </w:pPr>
      <w:r w:rsidRPr="007A6E93">
        <w:t>Agree and disagree</w:t>
      </w:r>
      <w:r w:rsidR="00E31216">
        <w:t xml:space="preserve"> with people respectfully</w:t>
      </w:r>
      <w:r w:rsidRPr="007A6E93">
        <w:t>.</w:t>
      </w:r>
    </w:p>
    <w:p w14:paraId="2E3DCD90" w14:textId="1E4DCD13" w:rsidR="00475FC7" w:rsidRPr="007A6E93" w:rsidRDefault="00475FC7" w:rsidP="00BC7457">
      <w:pPr>
        <w:pStyle w:val="ListParagraph"/>
        <w:numPr>
          <w:ilvl w:val="0"/>
          <w:numId w:val="18"/>
        </w:numPr>
      </w:pPr>
      <w:r w:rsidRPr="007A6E93">
        <w:t>Work co-operatively and collaboratively.</w:t>
      </w:r>
    </w:p>
    <w:p w14:paraId="1403D7CB" w14:textId="543C605B" w:rsidR="00475FC7" w:rsidRDefault="00EF0EBA" w:rsidP="00BC7457">
      <w:r>
        <w:t>The school will</w:t>
      </w:r>
      <w:r w:rsidR="00475FC7">
        <w:t xml:space="preserve"> use the following methods to help pupils develop an understanding of how they can influence decision</w:t>
      </w:r>
      <w:r w:rsidR="00E31216">
        <w:t xml:space="preserve"> </w:t>
      </w:r>
      <w:r w:rsidR="00475FC7">
        <w:t>making through the democratic process:</w:t>
      </w:r>
    </w:p>
    <w:p w14:paraId="727A4F59" w14:textId="02F853D6" w:rsidR="00475FC7" w:rsidRDefault="00475FC7" w:rsidP="00BC7457">
      <w:pPr>
        <w:pStyle w:val="ListParagraph"/>
        <w:numPr>
          <w:ilvl w:val="0"/>
          <w:numId w:val="18"/>
        </w:numPr>
      </w:pPr>
      <w:r>
        <w:t xml:space="preserve">Electing a </w:t>
      </w:r>
      <w:r w:rsidR="003D6643">
        <w:t>Student Leaders</w:t>
      </w:r>
    </w:p>
    <w:p w14:paraId="594309E8" w14:textId="75716A87" w:rsidR="00475FC7" w:rsidRPr="009A01DA" w:rsidRDefault="00475FC7" w:rsidP="00BC7457">
      <w:pPr>
        <w:pStyle w:val="ListParagraph"/>
        <w:numPr>
          <w:ilvl w:val="0"/>
          <w:numId w:val="18"/>
        </w:numPr>
      </w:pPr>
      <w:r>
        <w:t xml:space="preserve">Hearing pupils’ voice through </w:t>
      </w:r>
      <w:r w:rsidR="003D6643">
        <w:t xml:space="preserve">‘The Big Question’ and </w:t>
      </w:r>
      <w:r w:rsidR="00396585">
        <w:t>Pupil</w:t>
      </w:r>
      <w:r w:rsidR="003D6643">
        <w:t xml:space="preserve"> </w:t>
      </w:r>
      <w:r w:rsidR="005F11FD">
        <w:t>panels and Stu</w:t>
      </w:r>
      <w:r w:rsidR="00396585">
        <w:t xml:space="preserve">dent </w:t>
      </w:r>
      <w:r w:rsidR="005F11FD">
        <w:t>surveys.</w:t>
      </w:r>
    </w:p>
    <w:p w14:paraId="7BDFFDCB" w14:textId="7F20784C" w:rsidR="00475FC7" w:rsidRPr="009A01DA" w:rsidRDefault="00475FC7" w:rsidP="00BC7457">
      <w:pPr>
        <w:pStyle w:val="ListParagraph"/>
        <w:numPr>
          <w:ilvl w:val="0"/>
          <w:numId w:val="18"/>
        </w:numPr>
      </w:pPr>
      <w:r w:rsidRPr="00D85647">
        <w:rPr>
          <w:color w:val="000000" w:themeColor="text1"/>
        </w:rPr>
        <w:t xml:space="preserve">Establishing </w:t>
      </w:r>
      <w:r w:rsidR="005F11FD">
        <w:rPr>
          <w:color w:val="000000" w:themeColor="text1"/>
        </w:rPr>
        <w:t>Ambassador roles linked to Curriculum areas, Careers, Library and STEM.</w:t>
      </w:r>
      <w:r w:rsidR="00551CD0">
        <w:rPr>
          <w:color w:val="000000" w:themeColor="text1"/>
        </w:rPr>
        <w:t xml:space="preserve"> Introduction of Committees led by the prefects.</w:t>
      </w:r>
    </w:p>
    <w:p w14:paraId="694BA7CD" w14:textId="4C6F9EF8" w:rsidR="00475FC7" w:rsidRPr="009A01DA" w:rsidRDefault="00475FC7" w:rsidP="00BC7457">
      <w:pPr>
        <w:pStyle w:val="ListParagraph"/>
        <w:numPr>
          <w:ilvl w:val="0"/>
          <w:numId w:val="18"/>
        </w:numPr>
      </w:pPr>
      <w:r>
        <w:t>Providing pupils with opportunities to</w:t>
      </w:r>
      <w:r w:rsidR="00EF0EBA">
        <w:t xml:space="preserve"> build balanced arguments and form opinions, e.g. by</w:t>
      </w:r>
      <w:r>
        <w:t xml:space="preserve"> tak</w:t>
      </w:r>
      <w:r w:rsidR="00EF0EBA">
        <w:t>ing</w:t>
      </w:r>
      <w:r>
        <w:t xml:space="preserve"> part in </w:t>
      </w:r>
      <w:r w:rsidR="00396585">
        <w:t>reflective discussions</w:t>
      </w:r>
      <w:r w:rsidR="00F515A7">
        <w:t>.</w:t>
      </w:r>
      <w:r>
        <w:t xml:space="preserve"> </w:t>
      </w:r>
    </w:p>
    <w:p w14:paraId="16714C00" w14:textId="118F684B" w:rsidR="00475FC7" w:rsidRDefault="00EF0EBA" w:rsidP="00BC7457">
      <w:r>
        <w:t>The school will</w:t>
      </w:r>
      <w:r w:rsidR="00475FC7">
        <w:t xml:space="preserve"> use the following methods to help pupils develop an understanding of the rule of law:</w:t>
      </w:r>
    </w:p>
    <w:p w14:paraId="137D5E64" w14:textId="701256C0" w:rsidR="00475FC7" w:rsidRDefault="00475FC7" w:rsidP="00BC7457">
      <w:pPr>
        <w:pStyle w:val="ListParagraph"/>
        <w:numPr>
          <w:ilvl w:val="0"/>
          <w:numId w:val="19"/>
        </w:numPr>
      </w:pPr>
      <w:r>
        <w:t xml:space="preserve">Setting </w:t>
      </w:r>
      <w:r w:rsidR="00EF0EBA">
        <w:t xml:space="preserve">and enforcing </w:t>
      </w:r>
      <w:r>
        <w:t>high expectations for attendance, punctuality and behaviour</w:t>
      </w:r>
    </w:p>
    <w:p w14:paraId="4B9AD342" w14:textId="0F3E637C" w:rsidR="00475FC7" w:rsidRDefault="00475FC7" w:rsidP="00BC7457">
      <w:pPr>
        <w:pStyle w:val="ListParagraph"/>
        <w:numPr>
          <w:ilvl w:val="0"/>
          <w:numId w:val="19"/>
        </w:numPr>
      </w:pPr>
      <w:r>
        <w:t xml:space="preserve">Setting </w:t>
      </w:r>
      <w:r w:rsidR="00EF0EBA">
        <w:t xml:space="preserve">and enforcing </w:t>
      </w:r>
      <w:r>
        <w:t>classroom and school rules</w:t>
      </w:r>
    </w:p>
    <w:p w14:paraId="0DA755E9" w14:textId="4554CE21" w:rsidR="00475FC7" w:rsidRDefault="00475FC7" w:rsidP="00BC7457">
      <w:pPr>
        <w:pStyle w:val="ListParagraph"/>
        <w:numPr>
          <w:ilvl w:val="0"/>
          <w:numId w:val="19"/>
        </w:numPr>
      </w:pPr>
      <w:r>
        <w:t>Teaching pupils about laws</w:t>
      </w:r>
      <w:r w:rsidR="00EF0EBA">
        <w:t xml:space="preserve"> that are</w:t>
      </w:r>
      <w:r>
        <w:t xml:space="preserve"> relevant to the school setting</w:t>
      </w:r>
    </w:p>
    <w:p w14:paraId="67977155" w14:textId="78877296" w:rsidR="00475FC7" w:rsidRDefault="00475FC7" w:rsidP="00BC7457">
      <w:pPr>
        <w:pStyle w:val="ListParagraph"/>
        <w:numPr>
          <w:ilvl w:val="0"/>
          <w:numId w:val="19"/>
        </w:numPr>
      </w:pPr>
      <w:r>
        <w:t xml:space="preserve">Teaching pupils about </w:t>
      </w:r>
      <w:r w:rsidR="00EF0EBA">
        <w:t>adults who fulfil roles designed to help others</w:t>
      </w:r>
      <w:r>
        <w:t>, including staff members, emergency services, friends and family</w:t>
      </w:r>
    </w:p>
    <w:p w14:paraId="37E3B1BB" w14:textId="77777777" w:rsidR="00475FC7" w:rsidRDefault="00475FC7" w:rsidP="00BC7457">
      <w:pPr>
        <w:pStyle w:val="ListParagraph"/>
        <w:numPr>
          <w:ilvl w:val="0"/>
          <w:numId w:val="19"/>
        </w:numPr>
      </w:pPr>
      <w:r>
        <w:t>Teaching pupils about the role of the monarchy and of previous monarchies</w:t>
      </w:r>
    </w:p>
    <w:p w14:paraId="35262355" w14:textId="77777777" w:rsidR="00475FC7" w:rsidRDefault="00475FC7" w:rsidP="00BC7457">
      <w:pPr>
        <w:pStyle w:val="ListParagraph"/>
        <w:numPr>
          <w:ilvl w:val="0"/>
          <w:numId w:val="19"/>
        </w:numPr>
      </w:pPr>
      <w:r>
        <w:t>Providing pupils with opportunities to celebrate the lives of people who have influenced the course of history</w:t>
      </w:r>
    </w:p>
    <w:p w14:paraId="31C59927" w14:textId="7BB11969" w:rsidR="00EF0EBA" w:rsidRPr="007A6E93" w:rsidRDefault="00EF0EBA" w:rsidP="00BC7457">
      <w:pPr>
        <w:pStyle w:val="ListParagraph"/>
        <w:numPr>
          <w:ilvl w:val="0"/>
          <w:numId w:val="19"/>
        </w:numPr>
      </w:pPr>
      <w:r>
        <w:rPr>
          <w:rFonts w:ascii="Arial" w:hAnsi="Arial" w:cs="Times New Roman"/>
        </w:rPr>
        <w:t>Implementing clear, consistent and defined sanctions for challenging behaviour in line with the Behaviour Policy</w:t>
      </w:r>
    </w:p>
    <w:p w14:paraId="3EEDC41D" w14:textId="71327DA3" w:rsidR="00475FC7" w:rsidRDefault="00475FC7" w:rsidP="00BC7457">
      <w:r>
        <w:lastRenderedPageBreak/>
        <w:t>We may use the following methods to help pupils develop an understanding of different faiths and beliefs:</w:t>
      </w:r>
    </w:p>
    <w:p w14:paraId="428951EB" w14:textId="163E6905" w:rsidR="00475FC7" w:rsidRDefault="00475FC7" w:rsidP="00BC7457">
      <w:pPr>
        <w:pStyle w:val="ListParagraph"/>
        <w:numPr>
          <w:ilvl w:val="0"/>
          <w:numId w:val="20"/>
        </w:numPr>
      </w:pPr>
      <w:r>
        <w:t xml:space="preserve">Celebrating differences and similarities through cultural event days, for example, </w:t>
      </w:r>
      <w:r w:rsidR="009740FC">
        <w:t>Religious Festivals on PD days.</w:t>
      </w:r>
    </w:p>
    <w:p w14:paraId="4FCBC455" w14:textId="6392B55D" w:rsidR="009740FC" w:rsidRDefault="009740FC" w:rsidP="00BC7457">
      <w:pPr>
        <w:pStyle w:val="ListParagraph"/>
        <w:numPr>
          <w:ilvl w:val="0"/>
          <w:numId w:val="20"/>
        </w:numPr>
      </w:pPr>
      <w:r>
        <w:t>Creating links with local churches.</w:t>
      </w:r>
    </w:p>
    <w:p w14:paraId="291885DB" w14:textId="77777777" w:rsidR="00475FC7" w:rsidRDefault="00475FC7" w:rsidP="00BC7457">
      <w:pPr>
        <w:pStyle w:val="ListParagraph"/>
        <w:numPr>
          <w:ilvl w:val="0"/>
          <w:numId w:val="20"/>
        </w:numPr>
      </w:pPr>
      <w:r>
        <w:t>Arranging trips to places of worship</w:t>
      </w:r>
    </w:p>
    <w:p w14:paraId="2CD3E219" w14:textId="77777777" w:rsidR="00475FC7" w:rsidRDefault="00475FC7" w:rsidP="00BC7457">
      <w:pPr>
        <w:pStyle w:val="ListParagraph"/>
        <w:numPr>
          <w:ilvl w:val="0"/>
          <w:numId w:val="20"/>
        </w:numPr>
      </w:pPr>
      <w:r>
        <w:t>Teaching about different beliefs and cultures</w:t>
      </w:r>
    </w:p>
    <w:p w14:paraId="5795B41E" w14:textId="71F745F8" w:rsidR="00475FC7" w:rsidRDefault="00475FC7" w:rsidP="00BC7457">
      <w:pPr>
        <w:pStyle w:val="ListParagraph"/>
        <w:numPr>
          <w:ilvl w:val="0"/>
          <w:numId w:val="20"/>
        </w:numPr>
      </w:pPr>
      <w:r>
        <w:t>Exploring moral</w:t>
      </w:r>
      <w:r w:rsidR="00EF0EBA">
        <w:t xml:space="preserve"> values</w:t>
      </w:r>
      <w:r>
        <w:t xml:space="preserve"> through lessons, stories and assemblies</w:t>
      </w:r>
    </w:p>
    <w:p w14:paraId="1DF0E26C" w14:textId="51F253B4" w:rsidR="00475FC7" w:rsidRDefault="00475FC7" w:rsidP="009740FC">
      <w:pPr>
        <w:pStyle w:val="ListParagraph"/>
        <w:numPr>
          <w:ilvl w:val="0"/>
          <w:numId w:val="20"/>
        </w:numPr>
      </w:pPr>
      <w:r>
        <w:t>Arranging visits from various religious leaders</w:t>
      </w:r>
    </w:p>
    <w:p w14:paraId="14437B7D" w14:textId="77777777" w:rsidR="005A5DC5" w:rsidRDefault="005A5DC5" w:rsidP="00BC7457">
      <w:pPr>
        <w:pStyle w:val="ListParagraph"/>
        <w:numPr>
          <w:ilvl w:val="0"/>
          <w:numId w:val="20"/>
        </w:numPr>
      </w:pPr>
      <w:r>
        <w:t>RE l</w:t>
      </w:r>
      <w:r w:rsidR="00475FC7">
        <w:t>essons</w:t>
      </w:r>
    </w:p>
    <w:p w14:paraId="3E99CC1E" w14:textId="77777777" w:rsidR="005A5DC5" w:rsidRDefault="005A5DC5" w:rsidP="00BC7457">
      <w:pPr>
        <w:pStyle w:val="ListParagraph"/>
        <w:numPr>
          <w:ilvl w:val="0"/>
          <w:numId w:val="20"/>
        </w:numPr>
      </w:pPr>
      <w:r>
        <w:t>Faith Days on PD day</w:t>
      </w:r>
    </w:p>
    <w:p w14:paraId="3A15CB46" w14:textId="399E2D50" w:rsidR="00475FC7" w:rsidRPr="007A6E93" w:rsidRDefault="002167A5" w:rsidP="005A5DC5">
      <w:pPr>
        <w:ind w:left="360"/>
      </w:pPr>
      <w:r>
        <w:t xml:space="preserve">The school will also employ additional </w:t>
      </w:r>
      <w:r w:rsidR="00475FC7">
        <w:t>p</w:t>
      </w:r>
      <w:r w:rsidR="00475FC7" w:rsidRPr="007A6E93">
        <w:t>ractical activities</w:t>
      </w:r>
      <w:r>
        <w:t xml:space="preserve"> and practices</w:t>
      </w:r>
      <w:r w:rsidR="00475FC7" w:rsidRPr="007A6E93">
        <w:t xml:space="preserve"> to </w:t>
      </w:r>
      <w:r w:rsidR="00475FC7">
        <w:t>encourage pupils’ SMSC development</w:t>
      </w:r>
      <w:r>
        <w:t>,</w:t>
      </w:r>
      <w:r w:rsidR="00475FC7">
        <w:t xml:space="preserve"> includ</w:t>
      </w:r>
      <w:r>
        <w:t>ing</w:t>
      </w:r>
      <w:r w:rsidR="00475FC7" w:rsidRPr="007A6E93">
        <w:t>:</w:t>
      </w:r>
    </w:p>
    <w:p w14:paraId="712417FD" w14:textId="1A6AB156" w:rsidR="00475FC7" w:rsidRDefault="002167A5" w:rsidP="00BC7457">
      <w:pPr>
        <w:pStyle w:val="ListParagraph"/>
        <w:numPr>
          <w:ilvl w:val="0"/>
          <w:numId w:val="21"/>
        </w:numPr>
      </w:pPr>
      <w:r>
        <w:t>Encouraging pupils to w</w:t>
      </w:r>
      <w:r w:rsidR="00475FC7" w:rsidRPr="007A6E93">
        <w:t>ork</w:t>
      </w:r>
      <w:r>
        <w:t xml:space="preserve"> </w:t>
      </w:r>
      <w:r w:rsidR="00475FC7" w:rsidRPr="007A6E93">
        <w:t xml:space="preserve">together in different groupings and situations. </w:t>
      </w:r>
    </w:p>
    <w:p w14:paraId="7713368B" w14:textId="459B8764" w:rsidR="00794600" w:rsidRPr="007A6E93" w:rsidRDefault="00794600" w:rsidP="00BC7457">
      <w:pPr>
        <w:pStyle w:val="ListParagraph"/>
        <w:numPr>
          <w:ilvl w:val="0"/>
          <w:numId w:val="21"/>
        </w:numPr>
      </w:pPr>
      <w:r>
        <w:t>Encouraging students to engage with the school theatre production.</w:t>
      </w:r>
    </w:p>
    <w:p w14:paraId="10B943C4" w14:textId="72EEC42B" w:rsidR="00475FC7" w:rsidRPr="007A6E93" w:rsidRDefault="002167A5" w:rsidP="00BC7457">
      <w:pPr>
        <w:pStyle w:val="ListParagraph"/>
        <w:numPr>
          <w:ilvl w:val="0"/>
          <w:numId w:val="21"/>
        </w:numPr>
      </w:pPr>
      <w:r>
        <w:t>Providing opportunities for pupils to consume and study literature, art, music and media</w:t>
      </w:r>
      <w:r w:rsidR="00475FC7" w:rsidRPr="007A6E93">
        <w:t xml:space="preserve"> from </w:t>
      </w:r>
      <w:r>
        <w:t xml:space="preserve">artists of </w:t>
      </w:r>
      <w:r w:rsidR="00475FC7" w:rsidRPr="007A6E93">
        <w:t>different cultures</w:t>
      </w:r>
      <w:r>
        <w:t>, backgrounds,</w:t>
      </w:r>
      <w:r w:rsidR="00475FC7" w:rsidRPr="007A6E93">
        <w:t xml:space="preserve"> genres</w:t>
      </w:r>
      <w:r>
        <w:t xml:space="preserve"> and faiths</w:t>
      </w:r>
      <w:r w:rsidR="00475FC7">
        <w:t>.</w:t>
      </w:r>
    </w:p>
    <w:p w14:paraId="2004A77C" w14:textId="5C88FCCF" w:rsidR="00475FC7" w:rsidRPr="007A6E93" w:rsidRDefault="002167A5" w:rsidP="00BC7457">
      <w:pPr>
        <w:pStyle w:val="ListParagraph"/>
        <w:numPr>
          <w:ilvl w:val="0"/>
          <w:numId w:val="21"/>
        </w:numPr>
      </w:pPr>
      <w:r>
        <w:t>Organising</w:t>
      </w:r>
      <w:r w:rsidR="00475FC7" w:rsidRPr="007A6E93">
        <w:t xml:space="preserve"> in a variety of different </w:t>
      </w:r>
      <w:r>
        <w:t>social and cultural school trips, e.g. to museums or places of worship</w:t>
      </w:r>
      <w:r w:rsidR="00551CD0">
        <w:t>, parliament</w:t>
      </w:r>
      <w:r w:rsidR="00475FC7" w:rsidRPr="007A6E93">
        <w:t>.</w:t>
      </w:r>
    </w:p>
    <w:p w14:paraId="2DC8600F" w14:textId="77777777" w:rsidR="00475FC7" w:rsidRPr="007A6E93" w:rsidRDefault="00475FC7" w:rsidP="00BC7457">
      <w:pPr>
        <w:pStyle w:val="ListParagraph"/>
        <w:numPr>
          <w:ilvl w:val="0"/>
          <w:numId w:val="21"/>
        </w:numPr>
      </w:pPr>
      <w:r>
        <w:t>H</w:t>
      </w:r>
      <w:r w:rsidRPr="007A6E93">
        <w:t>ear</w:t>
      </w:r>
      <w:r>
        <w:t>ing</w:t>
      </w:r>
      <w:r w:rsidRPr="007A6E93">
        <w:t xml:space="preserve"> and see</w:t>
      </w:r>
      <w:r>
        <w:t>ing</w:t>
      </w:r>
      <w:r w:rsidRPr="007A6E93">
        <w:t xml:space="preserve"> live performances by professional actors, dancers and musicians.</w:t>
      </w:r>
    </w:p>
    <w:p w14:paraId="297E371B" w14:textId="1AA9E021" w:rsidR="00475FC7" w:rsidRPr="007A6E93" w:rsidRDefault="00A77A76" w:rsidP="00BC7457">
      <w:pPr>
        <w:pStyle w:val="ListParagraph"/>
        <w:numPr>
          <w:ilvl w:val="0"/>
          <w:numId w:val="21"/>
        </w:numPr>
      </w:pPr>
      <w:r>
        <w:t>Understanding of cultural differences relating to diets</w:t>
      </w:r>
      <w:r w:rsidR="00475FC7" w:rsidRPr="007A6E93">
        <w:t xml:space="preserve"> from other countries</w:t>
      </w:r>
      <w:r>
        <w:t xml:space="preserve"> and cultures</w:t>
      </w:r>
      <w:r w:rsidR="00475FC7" w:rsidRPr="007A6E93">
        <w:t>.</w:t>
      </w:r>
    </w:p>
    <w:p w14:paraId="6A14D8B4" w14:textId="4B808912" w:rsidR="00475FC7" w:rsidRDefault="00475FC7" w:rsidP="00BC7457">
      <w:pPr>
        <w:pStyle w:val="ListParagraph"/>
        <w:numPr>
          <w:ilvl w:val="0"/>
          <w:numId w:val="21"/>
        </w:numPr>
      </w:pPr>
      <w:r w:rsidRPr="007A6E93">
        <w:t>Studying the contributions to society that famous people</w:t>
      </w:r>
      <w:r w:rsidR="002167A5">
        <w:t xml:space="preserve"> of all backgrounds</w:t>
      </w:r>
      <w:r w:rsidRPr="007A6E93">
        <w:t xml:space="preserve"> have made</w:t>
      </w:r>
      <w:r>
        <w:t>.</w:t>
      </w:r>
    </w:p>
    <w:p w14:paraId="3CCA5FB0" w14:textId="28E1BA49" w:rsidR="00475FC7" w:rsidRDefault="00394F5C" w:rsidP="00BC7457">
      <w:r>
        <w:t>Staff</w:t>
      </w:r>
      <w:r w:rsidR="00475FC7">
        <w:t xml:space="preserve"> will help pupils’ SMSC development by:</w:t>
      </w:r>
    </w:p>
    <w:p w14:paraId="3AC5A4CD" w14:textId="200503BA" w:rsidR="00475FC7" w:rsidRPr="007A6E93" w:rsidRDefault="00475FC7" w:rsidP="00BC7457">
      <w:pPr>
        <w:pStyle w:val="ListParagraph"/>
        <w:numPr>
          <w:ilvl w:val="0"/>
          <w:numId w:val="22"/>
        </w:numPr>
      </w:pPr>
      <w:r w:rsidRPr="007A6E93">
        <w:t xml:space="preserve">Encouraging teamwork </w:t>
      </w:r>
      <w:r w:rsidR="002167A5">
        <w:t>across all subjects</w:t>
      </w:r>
      <w:r w:rsidRPr="007A6E93">
        <w:t>.</w:t>
      </w:r>
    </w:p>
    <w:p w14:paraId="4B501959" w14:textId="3301AAB3" w:rsidR="00475FC7" w:rsidRDefault="00475FC7" w:rsidP="00BC7457">
      <w:pPr>
        <w:pStyle w:val="ListParagraph"/>
        <w:numPr>
          <w:ilvl w:val="0"/>
          <w:numId w:val="22"/>
        </w:numPr>
      </w:pPr>
      <w:r>
        <w:t>Encouraging an a</w:t>
      </w:r>
      <w:r w:rsidRPr="007A6E93">
        <w:t>ppreciation of</w:t>
      </w:r>
      <w:r>
        <w:t>,</w:t>
      </w:r>
      <w:r w:rsidRPr="007A6E93">
        <w:t xml:space="preserve"> and respect for</w:t>
      </w:r>
      <w:r>
        <w:t>,</w:t>
      </w:r>
      <w:r w:rsidRPr="007A6E93">
        <w:t xml:space="preserve"> the work and performance of other </w:t>
      </w:r>
      <w:r>
        <w:t>pupils</w:t>
      </w:r>
      <w:r w:rsidRPr="007A6E93">
        <w:t xml:space="preserve">, regardless of </w:t>
      </w:r>
      <w:r w:rsidR="002167A5">
        <w:t xml:space="preserve">perceived </w:t>
      </w:r>
      <w:r w:rsidRPr="007A6E93">
        <w:t>ability</w:t>
      </w:r>
      <w:r>
        <w:t>.</w:t>
      </w:r>
    </w:p>
    <w:p w14:paraId="5AE9531B" w14:textId="06982036" w:rsidR="00475FC7" w:rsidRPr="004E239B" w:rsidRDefault="00475FC7" w:rsidP="00BC7457">
      <w:pPr>
        <w:pStyle w:val="ListParagraph"/>
        <w:numPr>
          <w:ilvl w:val="0"/>
          <w:numId w:val="22"/>
        </w:numPr>
      </w:pPr>
      <w:r w:rsidRPr="007A6E93">
        <w:t>Using themes</w:t>
      </w:r>
      <w:r w:rsidR="008A2337">
        <w:t>, e.g. in assemblies and lessons,</w:t>
      </w:r>
      <w:r w:rsidRPr="007A6E93">
        <w:t xml:space="preserve"> to explore important aspects of </w:t>
      </w:r>
      <w:r>
        <w:t>British</w:t>
      </w:r>
      <w:r w:rsidRPr="007A6E93">
        <w:t xml:space="preserve"> heritage and other cultures</w:t>
      </w:r>
      <w:r>
        <w:t>,</w:t>
      </w:r>
      <w:r w:rsidRPr="007A6E93">
        <w:t xml:space="preserve"> e.g. </w:t>
      </w:r>
      <w:r w:rsidR="002167A5">
        <w:t xml:space="preserve">religious </w:t>
      </w:r>
      <w:r w:rsidRPr="007A6E93">
        <w:t>festival days and global events.</w:t>
      </w:r>
    </w:p>
    <w:p w14:paraId="525F6EE0" w14:textId="76B453D0" w:rsidR="00475FC7" w:rsidRDefault="00293ABA" w:rsidP="008661D9">
      <w:pPr>
        <w:pStyle w:val="Heading10"/>
      </w:pPr>
      <w:bookmarkStart w:id="22" w:name="_[Updated]_Community_links"/>
      <w:bookmarkEnd w:id="22"/>
      <w:r w:rsidRPr="008661D9">
        <w:rPr>
          <w:shd w:val="clear" w:color="auto" w:fill="FFFFFF" w:themeFill="background1"/>
        </w:rPr>
        <w:t>Community links</w:t>
      </w:r>
    </w:p>
    <w:p w14:paraId="418B4995" w14:textId="0969D9BE" w:rsidR="005D7E0C" w:rsidRDefault="00F045E8" w:rsidP="00BC7457">
      <w:r>
        <w:t xml:space="preserve">The school recognises that an important part of SMSC development is enabling pupils to become active participants in their local community and, as such, </w:t>
      </w:r>
      <w:r w:rsidR="008A2337">
        <w:t>will continue to foster</w:t>
      </w:r>
      <w:r w:rsidR="008A2337" w:rsidRPr="007A6E93">
        <w:t xml:space="preserve"> </w:t>
      </w:r>
      <w:r w:rsidR="00293ABA" w:rsidRPr="007A6E93">
        <w:t>strong links with the wider community</w:t>
      </w:r>
      <w:r>
        <w:t xml:space="preserve">. </w:t>
      </w:r>
    </w:p>
    <w:p w14:paraId="5CAD5DE3" w14:textId="4AE9D593" w:rsidR="00293ABA" w:rsidRPr="007A6E93" w:rsidRDefault="00F045E8" w:rsidP="00BC7457">
      <w:r>
        <w:t>These</w:t>
      </w:r>
      <w:r w:rsidR="00293ABA">
        <w:t xml:space="preserve"> links</w:t>
      </w:r>
      <w:r>
        <w:t xml:space="preserve"> will be formed through a variety of activities, including</w:t>
      </w:r>
      <w:r w:rsidR="00293ABA" w:rsidRPr="007A6E93">
        <w:t>:</w:t>
      </w:r>
    </w:p>
    <w:p w14:paraId="26A0C7A4" w14:textId="58A3D4D0" w:rsidR="00F045E8" w:rsidRDefault="00F045E8" w:rsidP="00BC7457">
      <w:pPr>
        <w:pStyle w:val="ListParagraph"/>
        <w:numPr>
          <w:ilvl w:val="0"/>
          <w:numId w:val="23"/>
        </w:numPr>
      </w:pPr>
      <w:r w:rsidRPr="007A10F6">
        <w:t>Community f</w:t>
      </w:r>
      <w:r w:rsidR="00293ABA" w:rsidRPr="007A10F6">
        <w:t>undraising activities</w:t>
      </w:r>
      <w:r w:rsidRPr="007A10F6">
        <w:t>.</w:t>
      </w:r>
    </w:p>
    <w:p w14:paraId="63A94076" w14:textId="7E963F83" w:rsidR="00305C34" w:rsidRPr="007A10F6" w:rsidRDefault="00305C34" w:rsidP="00BC7457">
      <w:pPr>
        <w:pStyle w:val="ListParagraph"/>
        <w:numPr>
          <w:ilvl w:val="0"/>
          <w:numId w:val="23"/>
        </w:numPr>
      </w:pPr>
      <w:r>
        <w:t>Forming links with local food banks</w:t>
      </w:r>
    </w:p>
    <w:p w14:paraId="15C8C247" w14:textId="79490309" w:rsidR="00293ABA" w:rsidRPr="007A10F6" w:rsidRDefault="00293ABA" w:rsidP="00BC7457">
      <w:pPr>
        <w:pStyle w:val="ListParagraph"/>
        <w:numPr>
          <w:ilvl w:val="0"/>
          <w:numId w:val="23"/>
        </w:numPr>
      </w:pPr>
      <w:r w:rsidRPr="007A10F6">
        <w:lastRenderedPageBreak/>
        <w:t xml:space="preserve">Hosting </w:t>
      </w:r>
      <w:r w:rsidR="00F045E8" w:rsidRPr="007A10F6">
        <w:t>school events to which community members are invited as participants or audience members.</w:t>
      </w:r>
    </w:p>
    <w:p w14:paraId="00959EC9" w14:textId="77777777" w:rsidR="00B11AD4" w:rsidRDefault="00B11AD4" w:rsidP="00BC7457">
      <w:pPr>
        <w:pStyle w:val="ListParagraph"/>
        <w:numPr>
          <w:ilvl w:val="0"/>
          <w:numId w:val="23"/>
        </w:numPr>
      </w:pPr>
      <w:r>
        <w:t xml:space="preserve">Supporting </w:t>
      </w:r>
      <w:r w:rsidR="00F045E8" w:rsidRPr="007A10F6">
        <w:t>volunteering opportunities</w:t>
      </w:r>
      <w:r w:rsidR="00185AEF" w:rsidRPr="007A10F6">
        <w:t xml:space="preserve"> for pupils</w:t>
      </w:r>
      <w:r w:rsidR="00F045E8" w:rsidRPr="007A10F6">
        <w:t xml:space="preserve"> with community organisations</w:t>
      </w:r>
      <w:r>
        <w:t xml:space="preserve"> to support the D of E program.</w:t>
      </w:r>
    </w:p>
    <w:p w14:paraId="6EBE4F77" w14:textId="311AEBC8" w:rsidR="00F045E8" w:rsidRPr="007A10F6" w:rsidRDefault="00B11AD4" w:rsidP="00BC7457">
      <w:pPr>
        <w:pStyle w:val="ListParagraph"/>
        <w:numPr>
          <w:ilvl w:val="0"/>
          <w:numId w:val="23"/>
        </w:numPr>
      </w:pPr>
      <w:r>
        <w:t>h</w:t>
      </w:r>
      <w:r w:rsidR="009F6CD1">
        <w:t>aving an effective approach to careers information, education, advice and guidance (CIEAG).</w:t>
      </w:r>
    </w:p>
    <w:p w14:paraId="4D188B6B" w14:textId="32F5D55D" w:rsidR="00FB61AA" w:rsidRPr="007A10F6" w:rsidRDefault="00FB61AA" w:rsidP="00BC7457">
      <w:pPr>
        <w:pStyle w:val="ListParagraph"/>
        <w:numPr>
          <w:ilvl w:val="0"/>
          <w:numId w:val="23"/>
        </w:numPr>
      </w:pPr>
      <w:r w:rsidRPr="007A10F6">
        <w:t xml:space="preserve">Questionnaires sent to </w:t>
      </w:r>
      <w:r w:rsidR="005D7E0C" w:rsidRPr="007A10F6">
        <w:t xml:space="preserve">parents and other </w:t>
      </w:r>
      <w:r w:rsidRPr="007A10F6">
        <w:t xml:space="preserve">members of the community </w:t>
      </w:r>
      <w:r w:rsidR="005D7E0C" w:rsidRPr="007A10F6">
        <w:t>to gather opinions, e.g. on school initiatives or practices.</w:t>
      </w:r>
    </w:p>
    <w:p w14:paraId="0557AB33" w14:textId="11BE627B" w:rsidR="008A2337" w:rsidRPr="008A2337" w:rsidRDefault="008A2337" w:rsidP="00BC7457">
      <w:r>
        <w:t xml:space="preserve">The school will engage parents and members of the </w:t>
      </w:r>
      <w:r w:rsidR="00D05CF4">
        <w:t>wider</w:t>
      </w:r>
      <w:r>
        <w:t xml:space="preserve"> community in </w:t>
      </w:r>
      <w:r w:rsidR="00D05CF4">
        <w:t xml:space="preserve">the educational life of pupils, ensuring that the diversity and varying experiences of the local community are reflected </w:t>
      </w:r>
      <w:r w:rsidR="00185AEF">
        <w:t xml:space="preserve">in the way in which pupils are educated. </w:t>
      </w:r>
    </w:p>
    <w:p w14:paraId="0FE02934" w14:textId="6128D25B" w:rsidR="003343D6" w:rsidRDefault="003343D6" w:rsidP="008661D9">
      <w:pPr>
        <w:pStyle w:val="Heading10"/>
      </w:pPr>
      <w:bookmarkStart w:id="23" w:name="_Promoting_fundamental_British"/>
      <w:bookmarkEnd w:id="23"/>
      <w:r w:rsidRPr="008661D9">
        <w:rPr>
          <w:shd w:val="clear" w:color="auto" w:fill="auto"/>
        </w:rPr>
        <w:t>Promoting fundamental British values</w:t>
      </w:r>
    </w:p>
    <w:p w14:paraId="379C9D1D" w14:textId="490C22B1" w:rsidR="003343D6" w:rsidRPr="007A6E93" w:rsidRDefault="00FB61AA" w:rsidP="00BC7457">
      <w:r>
        <w:t>The school will use SMSC education</w:t>
      </w:r>
      <w:r w:rsidR="003343D6">
        <w:t xml:space="preserve"> to promote fundamental British values</w:t>
      </w:r>
      <w:r>
        <w:t xml:space="preserve"> by</w:t>
      </w:r>
      <w:r w:rsidR="003343D6" w:rsidRPr="007A6E93">
        <w:t>:</w:t>
      </w:r>
    </w:p>
    <w:p w14:paraId="0E4436BB" w14:textId="12B7080B" w:rsidR="003343D6" w:rsidRDefault="00FB61AA" w:rsidP="00BC7457">
      <w:pPr>
        <w:pStyle w:val="ListParagraph"/>
        <w:numPr>
          <w:ilvl w:val="0"/>
          <w:numId w:val="25"/>
        </w:numPr>
      </w:pPr>
      <w:r>
        <w:t>Including</w:t>
      </w:r>
      <w:r w:rsidR="00185AEF">
        <w:t>,</w:t>
      </w:r>
      <w:r w:rsidR="003343D6">
        <w:t xml:space="preserve"> in suitable parts of the curriculum</w:t>
      </w:r>
      <w:r w:rsidR="00185AEF">
        <w:t>,</w:t>
      </w:r>
      <w:r w:rsidR="003343D6">
        <w:t xml:space="preserve"> age-appropriate material on the strengths, advantages and disadvantages of democracy, and how democracy and the law works in Britain compared to other countries</w:t>
      </w:r>
      <w:r>
        <w:t>.</w:t>
      </w:r>
      <w:r w:rsidR="003343D6">
        <w:t xml:space="preserve"> </w:t>
      </w:r>
    </w:p>
    <w:p w14:paraId="69F46B90" w14:textId="0F0EE169" w:rsidR="003343D6" w:rsidRPr="007A6E93" w:rsidRDefault="003343D6" w:rsidP="00BC7457">
      <w:pPr>
        <w:pStyle w:val="ListParagraph"/>
        <w:numPr>
          <w:ilvl w:val="0"/>
          <w:numId w:val="25"/>
        </w:numPr>
      </w:pPr>
      <w:r w:rsidRPr="007A6E93">
        <w:t>Teach</w:t>
      </w:r>
      <w:r>
        <w:t>ing</w:t>
      </w:r>
      <w:r w:rsidRPr="007A6E93">
        <w:t xml:space="preserve"> pupils a broad and balanced international history</w:t>
      </w:r>
      <w:r w:rsidR="00FB61AA">
        <w:t>.</w:t>
      </w:r>
    </w:p>
    <w:p w14:paraId="60CF6607" w14:textId="012D7543" w:rsidR="003343D6" w:rsidRPr="007A6E93" w:rsidRDefault="003343D6" w:rsidP="00BC7457">
      <w:pPr>
        <w:pStyle w:val="ListParagraph"/>
        <w:numPr>
          <w:ilvl w:val="0"/>
          <w:numId w:val="25"/>
        </w:numPr>
      </w:pPr>
      <w:r w:rsidRPr="007A6E93">
        <w:t>Represent</w:t>
      </w:r>
      <w:r>
        <w:t>ing</w:t>
      </w:r>
      <w:r w:rsidRPr="007A6E93">
        <w:t xml:space="preserve"> the cultures of all our pupils</w:t>
      </w:r>
      <w:r>
        <w:t xml:space="preserve"> within the curriculum</w:t>
      </w:r>
      <w:r w:rsidR="00FB61AA">
        <w:t>.</w:t>
      </w:r>
    </w:p>
    <w:p w14:paraId="0F89F7E8" w14:textId="77777777" w:rsidR="003343D6" w:rsidRPr="007A6E93" w:rsidRDefault="003343D6" w:rsidP="00BC7457">
      <w:pPr>
        <w:pStyle w:val="ListParagraph"/>
        <w:numPr>
          <w:ilvl w:val="0"/>
          <w:numId w:val="25"/>
        </w:numPr>
      </w:pPr>
      <w:r w:rsidRPr="007A6E93">
        <w:t>Teach</w:t>
      </w:r>
      <w:r>
        <w:t>ing</w:t>
      </w:r>
      <w:r w:rsidRPr="007A6E93">
        <w:t xml:space="preserve"> a wide range of English and non-English literature.</w:t>
      </w:r>
    </w:p>
    <w:p w14:paraId="760FCB0C" w14:textId="378591D9" w:rsidR="003343D6" w:rsidRDefault="00FB61AA" w:rsidP="00BC7457">
      <w:pPr>
        <w:pStyle w:val="ListParagraph"/>
        <w:numPr>
          <w:ilvl w:val="0"/>
          <w:numId w:val="25"/>
        </w:numPr>
      </w:pPr>
      <w:r>
        <w:t xml:space="preserve">Listening to the voices of </w:t>
      </w:r>
      <w:r w:rsidR="003343D6">
        <w:t xml:space="preserve">all pupils </w:t>
      </w:r>
      <w:r>
        <w:t>and promoting active participation in democratic processes, e.g. through a school council.</w:t>
      </w:r>
    </w:p>
    <w:p w14:paraId="56ED7455" w14:textId="5946A16B" w:rsidR="003343D6" w:rsidRDefault="003343D6" w:rsidP="00BC7457">
      <w:pPr>
        <w:pStyle w:val="ListParagraph"/>
        <w:numPr>
          <w:ilvl w:val="0"/>
          <w:numId w:val="25"/>
        </w:numPr>
      </w:pPr>
      <w:r>
        <w:t xml:space="preserve">Using </w:t>
      </w:r>
      <w:r w:rsidR="00FB61AA">
        <w:t xml:space="preserve">democratic opportunities in the wider community, e.g. </w:t>
      </w:r>
      <w:r>
        <w:t>general and local elections</w:t>
      </w:r>
      <w:r w:rsidR="00FB61AA">
        <w:t>,</w:t>
      </w:r>
      <w:r>
        <w:t xml:space="preserve"> to provide pupils with the opportunity to learn how to argue and defend points of view.</w:t>
      </w:r>
    </w:p>
    <w:p w14:paraId="6E94CD26" w14:textId="77777777" w:rsidR="003343D6" w:rsidRDefault="003343D6" w:rsidP="00BC7457">
      <w:pPr>
        <w:pStyle w:val="ListParagraph"/>
        <w:numPr>
          <w:ilvl w:val="0"/>
          <w:numId w:val="25"/>
        </w:numPr>
      </w:pPr>
      <w:r>
        <w:t>Using teaching resources from a wide variety of sources to help pupils learn about and understand a range of faiths.</w:t>
      </w:r>
    </w:p>
    <w:p w14:paraId="69761AC0" w14:textId="44534653" w:rsidR="003343D6" w:rsidRDefault="003343D6" w:rsidP="00BC7457">
      <w:pPr>
        <w:pStyle w:val="ListParagraph"/>
        <w:numPr>
          <w:ilvl w:val="0"/>
          <w:numId w:val="25"/>
        </w:numPr>
      </w:pPr>
      <w:r>
        <w:t>Using extra-curricular activities to promote fundamental British values.</w:t>
      </w:r>
    </w:p>
    <w:p w14:paraId="4E5E2604" w14:textId="1C37C0AA" w:rsidR="00551CD0" w:rsidRDefault="00551CD0" w:rsidP="00BC7457">
      <w:pPr>
        <w:pStyle w:val="ListParagraph"/>
        <w:numPr>
          <w:ilvl w:val="0"/>
          <w:numId w:val="25"/>
        </w:numPr>
      </w:pPr>
      <w:r>
        <w:t>Delivering of Picture news, twice weekly.</w:t>
      </w:r>
    </w:p>
    <w:p w14:paraId="00A466F4" w14:textId="649E9C4C" w:rsidR="003343D6" w:rsidRDefault="003343D6" w:rsidP="00BC7457">
      <w:r>
        <w:t>By promoting fundamental British values through SMSC education, we will provide pupils with:</w:t>
      </w:r>
    </w:p>
    <w:p w14:paraId="0D6627A5" w14:textId="77777777" w:rsidR="003343D6" w:rsidRDefault="003343D6" w:rsidP="00BC7457">
      <w:pPr>
        <w:pStyle w:val="ListParagraph"/>
        <w:numPr>
          <w:ilvl w:val="0"/>
          <w:numId w:val="27"/>
        </w:numPr>
        <w:spacing w:before="0"/>
      </w:pPr>
      <w:r>
        <w:t>An understanding of how they can influence decision making through the democratic process.</w:t>
      </w:r>
    </w:p>
    <w:p w14:paraId="230BA8FA" w14:textId="77777777" w:rsidR="003343D6" w:rsidRDefault="003343D6" w:rsidP="00BC7457">
      <w:pPr>
        <w:pStyle w:val="ListParagraph"/>
        <w:numPr>
          <w:ilvl w:val="0"/>
          <w:numId w:val="27"/>
        </w:numPr>
        <w:spacing w:before="0"/>
      </w:pPr>
      <w:r>
        <w:t>An appreciation that living under the rule of law protects them and is essential for their wellbeing and safety.</w:t>
      </w:r>
    </w:p>
    <w:p w14:paraId="115E55F7" w14:textId="77777777" w:rsidR="003343D6" w:rsidRDefault="003343D6" w:rsidP="00BC7457">
      <w:pPr>
        <w:pStyle w:val="ListParagraph"/>
        <w:numPr>
          <w:ilvl w:val="0"/>
          <w:numId w:val="27"/>
        </w:numPr>
        <w:spacing w:before="0"/>
      </w:pPr>
      <w:r>
        <w:t xml:space="preserve">An understanding that there is a separation of power between the executive and the judiciary, and while some public bodies, for example the police, can be held to account by parliament, others maintain independence, for example, the court system. </w:t>
      </w:r>
    </w:p>
    <w:p w14:paraId="6B14A1B8" w14:textId="77777777" w:rsidR="003343D6" w:rsidRDefault="003343D6" w:rsidP="00BC7457">
      <w:pPr>
        <w:pStyle w:val="ListParagraph"/>
        <w:numPr>
          <w:ilvl w:val="0"/>
          <w:numId w:val="27"/>
        </w:numPr>
        <w:spacing w:before="0"/>
      </w:pPr>
      <w:r>
        <w:t>An understanding that their freedom to choose and hold faiths and beliefs is protected by law.</w:t>
      </w:r>
    </w:p>
    <w:p w14:paraId="118D0A81" w14:textId="77777777" w:rsidR="003343D6" w:rsidRDefault="003343D6" w:rsidP="00BC7457">
      <w:pPr>
        <w:pStyle w:val="ListParagraph"/>
        <w:numPr>
          <w:ilvl w:val="0"/>
          <w:numId w:val="27"/>
        </w:numPr>
        <w:spacing w:before="0"/>
      </w:pPr>
      <w:r>
        <w:lastRenderedPageBreak/>
        <w:t>An acceptance that people of different faiths and beliefs to themselves (and those with no faiths or beliefs) should be accepted and tolerated, and should not be subject to prejudicial or discriminatory behaviour.</w:t>
      </w:r>
    </w:p>
    <w:p w14:paraId="6AD8B7AD" w14:textId="77777777" w:rsidR="003343D6" w:rsidRDefault="003343D6" w:rsidP="00BC7457">
      <w:pPr>
        <w:pStyle w:val="ListParagraph"/>
        <w:numPr>
          <w:ilvl w:val="0"/>
          <w:numId w:val="27"/>
        </w:numPr>
        <w:spacing w:before="0"/>
      </w:pPr>
      <w:r>
        <w:t xml:space="preserve">An understanding of the importance of identifying and combatting discrimination. </w:t>
      </w:r>
    </w:p>
    <w:p w14:paraId="2E745671" w14:textId="11051C58" w:rsidR="003343D6" w:rsidRDefault="003343D6" w:rsidP="008661D9">
      <w:pPr>
        <w:pStyle w:val="Heading10"/>
      </w:pPr>
      <w:bookmarkStart w:id="24" w:name="_Monitoring_and_evaluation"/>
      <w:bookmarkEnd w:id="24"/>
      <w:r w:rsidRPr="008661D9">
        <w:rPr>
          <w:shd w:val="clear" w:color="auto" w:fill="auto"/>
        </w:rPr>
        <w:t xml:space="preserve">Monitoring and </w:t>
      </w:r>
      <w:r w:rsidR="007A10F6" w:rsidRPr="008661D9">
        <w:rPr>
          <w:shd w:val="clear" w:color="auto" w:fill="auto"/>
        </w:rPr>
        <w:t>review</w:t>
      </w:r>
    </w:p>
    <w:p w14:paraId="4E51CF01" w14:textId="339087D9" w:rsidR="003343D6" w:rsidRPr="007A6E93" w:rsidRDefault="003343D6" w:rsidP="00BC7457">
      <w:r w:rsidRPr="007A6E93">
        <w:t>SMSC provision is reviewed on an</w:t>
      </w:r>
      <w:r w:rsidR="006E4413">
        <w:t xml:space="preserve"> annual </w:t>
      </w:r>
      <w:r w:rsidRPr="007A6E93">
        <w:t>basis in the following ways:</w:t>
      </w:r>
    </w:p>
    <w:p w14:paraId="337F4509" w14:textId="15A4E1D7" w:rsidR="003343D6" w:rsidRPr="007A6E93" w:rsidRDefault="003343D6" w:rsidP="00BC7457">
      <w:pPr>
        <w:pStyle w:val="ListParagraph"/>
        <w:numPr>
          <w:ilvl w:val="0"/>
          <w:numId w:val="28"/>
        </w:numPr>
      </w:pPr>
      <w:r>
        <w:t>The m</w:t>
      </w:r>
      <w:r w:rsidRPr="007A6E93">
        <w:t xml:space="preserve">onitoring of teaching and learning and work scrutiny by the </w:t>
      </w:r>
      <w:r w:rsidRPr="003343D6">
        <w:t xml:space="preserve">curriculum coordinator, </w:t>
      </w:r>
      <w:r w:rsidR="00E67FAD">
        <w:t xml:space="preserve">link </w:t>
      </w:r>
      <w:r w:rsidR="006E4413">
        <w:t>Senior Leader</w:t>
      </w:r>
      <w:r w:rsidRPr="003343D6">
        <w:t xml:space="preserve"> and governors as part of our general monitoring</w:t>
      </w:r>
    </w:p>
    <w:p w14:paraId="348844C9" w14:textId="492FBD9D" w:rsidR="003343D6" w:rsidRPr="007A6E93" w:rsidRDefault="003343D6" w:rsidP="00BC7457">
      <w:pPr>
        <w:pStyle w:val="ListParagraph"/>
        <w:numPr>
          <w:ilvl w:val="0"/>
          <w:numId w:val="28"/>
        </w:numPr>
      </w:pPr>
      <w:r w:rsidRPr="007A6E93">
        <w:t>Regular discussions at staff</w:t>
      </w:r>
      <w:r w:rsidR="00E67FAD">
        <w:t>, Leadership</w:t>
      </w:r>
      <w:r w:rsidRPr="007A6E93">
        <w:t xml:space="preserve"> and governors’ meetings</w:t>
      </w:r>
    </w:p>
    <w:p w14:paraId="6AC396AD" w14:textId="75106929" w:rsidR="003343D6" w:rsidRPr="007A6E93" w:rsidRDefault="00E67FAD" w:rsidP="00BC7457">
      <w:pPr>
        <w:pStyle w:val="ListParagraph"/>
        <w:numPr>
          <w:ilvl w:val="0"/>
          <w:numId w:val="28"/>
        </w:numPr>
      </w:pPr>
      <w:r>
        <w:t xml:space="preserve">Annual </w:t>
      </w:r>
      <w:r w:rsidR="003343D6" w:rsidRPr="007A6E93">
        <w:t>policy audits</w:t>
      </w:r>
    </w:p>
    <w:p w14:paraId="6C786BDF" w14:textId="4E81E1FE" w:rsidR="003343D6" w:rsidRPr="007A6E93" w:rsidRDefault="003343D6" w:rsidP="00BC7457">
      <w:pPr>
        <w:pStyle w:val="ListParagraph"/>
        <w:numPr>
          <w:ilvl w:val="0"/>
          <w:numId w:val="28"/>
        </w:numPr>
      </w:pPr>
      <w:r>
        <w:t>The d</w:t>
      </w:r>
      <w:r w:rsidRPr="007A6E93">
        <w:t xml:space="preserve">evelopment of </w:t>
      </w:r>
      <w:r>
        <w:t>RE</w:t>
      </w:r>
      <w:r w:rsidRPr="007A6E93">
        <w:t xml:space="preserve">, </w:t>
      </w:r>
      <w:r w:rsidR="00E67FAD">
        <w:t>Personal Development</w:t>
      </w:r>
      <w:r w:rsidRPr="007A6E93">
        <w:t xml:space="preserve"> and collective worship to reflect the diversity of both our school and society</w:t>
      </w:r>
    </w:p>
    <w:p w14:paraId="62CF41F8" w14:textId="67E26602" w:rsidR="003343D6" w:rsidRDefault="003343D6" w:rsidP="00BC7457">
      <w:pPr>
        <w:pStyle w:val="ListParagraph"/>
        <w:numPr>
          <w:ilvl w:val="0"/>
          <w:numId w:val="28"/>
        </w:numPr>
      </w:pPr>
      <w:r>
        <w:t>The s</w:t>
      </w:r>
      <w:r w:rsidRPr="007A6E93">
        <w:t>haring of classroom work and practice</w:t>
      </w:r>
      <w:bookmarkStart w:id="25" w:name="_Appendix_1_–"/>
      <w:bookmarkEnd w:id="25"/>
    </w:p>
    <w:p w14:paraId="4422BFF4" w14:textId="742242A8" w:rsidR="003343D6" w:rsidRDefault="003343D6" w:rsidP="00BC7457">
      <w:r>
        <w:t xml:space="preserve">This policy is reviewed on an annual basis by </w:t>
      </w:r>
      <w:r w:rsidRPr="00455F8C">
        <w:t xml:space="preserve">the </w:t>
      </w:r>
      <w:r w:rsidR="00E67FAD">
        <w:t>Senior Leader with responsibility for SMSC</w:t>
      </w:r>
      <w:r w:rsidRPr="003343D6">
        <w:t xml:space="preserve"> and </w:t>
      </w:r>
      <w:r w:rsidR="00E67FAD">
        <w:t>SMSC lead</w:t>
      </w:r>
      <w:r w:rsidR="00FB61AA">
        <w:t>, and any changes will be communicated to all stakeholders</w:t>
      </w:r>
      <w:r w:rsidRPr="003343D6">
        <w:t>.</w:t>
      </w:r>
    </w:p>
    <w:p w14:paraId="7C776CF8" w14:textId="31D54604" w:rsidR="003343D6" w:rsidRDefault="003343D6" w:rsidP="00BC7457">
      <w:r>
        <w:t>The next scheduled review date for this policy is</w:t>
      </w:r>
      <w:r w:rsidR="00E67FAD">
        <w:t xml:space="preserve"> </w:t>
      </w:r>
      <w:r w:rsidR="00551CD0">
        <w:t>July</w:t>
      </w:r>
      <w:r w:rsidR="00E67FAD">
        <w:t xml:space="preserve"> 202</w:t>
      </w:r>
      <w:r w:rsidR="00551CD0">
        <w:t>6</w:t>
      </w:r>
      <w:r>
        <w:t>.</w:t>
      </w:r>
    </w:p>
    <w:p w14:paraId="5B962304" w14:textId="77777777" w:rsidR="005D7E0C" w:rsidRDefault="005D7E0C" w:rsidP="00BC7457">
      <w:pPr>
        <w:sectPr w:rsidR="005D7E0C" w:rsidSect="002D7301">
          <w:headerReference w:type="default" r:id="rId29"/>
          <w:footerReference w:type="default" r:id="rId30"/>
          <w:headerReference w:type="first" r:id="rId31"/>
          <w:footerReference w:type="first" r:id="rId3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6531871B" w14:textId="36FB86ED" w:rsidR="005D7E0C" w:rsidRPr="007A10F6" w:rsidRDefault="005D7E0C" w:rsidP="008661D9">
      <w:pPr>
        <w:pStyle w:val="Heading10"/>
        <w:numPr>
          <w:ilvl w:val="0"/>
          <w:numId w:val="0"/>
        </w:numPr>
      </w:pPr>
      <w:bookmarkStart w:id="26" w:name="_SMSC_Matrix"/>
      <w:bookmarkEnd w:id="26"/>
      <w:r w:rsidRPr="008661D9">
        <w:rPr>
          <w:shd w:val="clear" w:color="auto" w:fill="auto"/>
        </w:rPr>
        <w:lastRenderedPageBreak/>
        <w:t>SMSC Matrix</w:t>
      </w:r>
    </w:p>
    <w:p w14:paraId="381905A1" w14:textId="6A1130E8" w:rsidR="005D7E0C" w:rsidRPr="00FE4C28" w:rsidRDefault="00044EA4" w:rsidP="00BC7457">
      <w:r>
        <w:t>The following Matrix demonstrates some of the areas in which SMSC is evidenced in the everyday experiences of pupils at Park High School.</w:t>
      </w:r>
    </w:p>
    <w:tbl>
      <w:tblPr>
        <w:tblStyle w:val="TableGrid"/>
        <w:tblW w:w="0" w:type="auto"/>
        <w:tblLook w:val="04A0" w:firstRow="1" w:lastRow="0" w:firstColumn="1" w:lastColumn="0" w:noHBand="0" w:noVBand="1"/>
      </w:tblPr>
      <w:tblGrid>
        <w:gridCol w:w="1598"/>
        <w:gridCol w:w="3801"/>
        <w:gridCol w:w="2835"/>
        <w:gridCol w:w="3119"/>
        <w:gridCol w:w="3685"/>
      </w:tblGrid>
      <w:tr w:rsidR="00D726BE" w14:paraId="7804EAA4" w14:textId="77777777" w:rsidTr="00BF4202">
        <w:trPr>
          <w:trHeight w:val="1372"/>
        </w:trPr>
        <w:tc>
          <w:tcPr>
            <w:tcW w:w="1598" w:type="dxa"/>
            <w:shd w:val="clear" w:color="auto" w:fill="041E42" w:themeFill="accent3"/>
            <w:vAlign w:val="center"/>
          </w:tcPr>
          <w:p w14:paraId="32F9BDC4" w14:textId="77777777" w:rsidR="00D726BE" w:rsidRPr="00455F8C" w:rsidRDefault="00D726BE" w:rsidP="00BC7457">
            <w:pPr>
              <w:spacing w:before="0" w:line="276" w:lineRule="auto"/>
              <w:jc w:val="center"/>
              <w:rPr>
                <w:b/>
                <w:bCs/>
                <w:color w:val="FFFFFF" w:themeColor="background1"/>
              </w:rPr>
            </w:pPr>
            <w:r w:rsidRPr="00455F8C">
              <w:rPr>
                <w:b/>
                <w:bCs/>
                <w:color w:val="FFFFFF" w:themeColor="background1"/>
              </w:rPr>
              <w:t>Activity or lesson</w:t>
            </w:r>
          </w:p>
        </w:tc>
        <w:tc>
          <w:tcPr>
            <w:tcW w:w="3801" w:type="dxa"/>
            <w:shd w:val="clear" w:color="auto" w:fill="041E42" w:themeFill="accent3"/>
            <w:vAlign w:val="center"/>
          </w:tcPr>
          <w:p w14:paraId="26F5579E" w14:textId="059F32E1" w:rsidR="00D726BE" w:rsidRPr="00455F8C" w:rsidRDefault="00D726BE" w:rsidP="00BC7457">
            <w:pPr>
              <w:spacing w:before="0" w:line="276" w:lineRule="auto"/>
              <w:jc w:val="center"/>
              <w:rPr>
                <w:b/>
                <w:bCs/>
                <w:color w:val="FFFFFF" w:themeColor="background1"/>
              </w:rPr>
            </w:pPr>
            <w:r>
              <w:rPr>
                <w:b/>
                <w:bCs/>
                <w:color w:val="FFFFFF" w:themeColor="background1"/>
              </w:rPr>
              <w:t>Spiritual Education</w:t>
            </w:r>
          </w:p>
        </w:tc>
        <w:tc>
          <w:tcPr>
            <w:tcW w:w="2835" w:type="dxa"/>
            <w:shd w:val="clear" w:color="auto" w:fill="041E42" w:themeFill="accent3"/>
            <w:vAlign w:val="center"/>
          </w:tcPr>
          <w:p w14:paraId="03D9D47E" w14:textId="05B0B785" w:rsidR="00D726BE" w:rsidRPr="00455F8C" w:rsidRDefault="00D726BE" w:rsidP="00BC7457">
            <w:pPr>
              <w:spacing w:before="0" w:line="276" w:lineRule="auto"/>
              <w:jc w:val="center"/>
              <w:rPr>
                <w:b/>
                <w:bCs/>
                <w:color w:val="FFFFFF" w:themeColor="background1"/>
              </w:rPr>
            </w:pPr>
            <w:r>
              <w:rPr>
                <w:b/>
                <w:bCs/>
                <w:color w:val="FFFFFF" w:themeColor="background1"/>
              </w:rPr>
              <w:t>Moral Education</w:t>
            </w:r>
          </w:p>
        </w:tc>
        <w:tc>
          <w:tcPr>
            <w:tcW w:w="3119" w:type="dxa"/>
            <w:shd w:val="clear" w:color="auto" w:fill="041E42" w:themeFill="accent3"/>
            <w:vAlign w:val="center"/>
          </w:tcPr>
          <w:p w14:paraId="2864477E" w14:textId="59894BC8" w:rsidR="00D726BE" w:rsidRPr="00455F8C" w:rsidRDefault="00D726BE" w:rsidP="00BC7457">
            <w:pPr>
              <w:spacing w:before="0" w:line="276" w:lineRule="auto"/>
              <w:jc w:val="center"/>
              <w:rPr>
                <w:b/>
                <w:bCs/>
                <w:color w:val="FFFFFF" w:themeColor="background1"/>
              </w:rPr>
            </w:pPr>
            <w:r>
              <w:rPr>
                <w:b/>
                <w:bCs/>
                <w:color w:val="FFFFFF" w:themeColor="background1"/>
              </w:rPr>
              <w:t>Social Education</w:t>
            </w:r>
          </w:p>
        </w:tc>
        <w:tc>
          <w:tcPr>
            <w:tcW w:w="3685" w:type="dxa"/>
            <w:shd w:val="clear" w:color="auto" w:fill="041E42" w:themeFill="accent3"/>
            <w:vAlign w:val="center"/>
          </w:tcPr>
          <w:p w14:paraId="63380AD8" w14:textId="32751AF1" w:rsidR="00D726BE" w:rsidRPr="00455F8C" w:rsidRDefault="00D726BE" w:rsidP="00BC7457">
            <w:pPr>
              <w:spacing w:before="0" w:line="276" w:lineRule="auto"/>
              <w:jc w:val="center"/>
              <w:rPr>
                <w:b/>
                <w:bCs/>
                <w:color w:val="FFFFFF" w:themeColor="background1"/>
              </w:rPr>
            </w:pPr>
            <w:r>
              <w:rPr>
                <w:b/>
                <w:bCs/>
                <w:color w:val="FFFFFF" w:themeColor="background1"/>
              </w:rPr>
              <w:t>Cultural Education</w:t>
            </w:r>
          </w:p>
        </w:tc>
      </w:tr>
      <w:tr w:rsidR="00D726BE" w14:paraId="284CB774" w14:textId="77777777" w:rsidTr="00BF4202">
        <w:trPr>
          <w:trHeight w:val="1123"/>
        </w:trPr>
        <w:tc>
          <w:tcPr>
            <w:tcW w:w="1598" w:type="dxa"/>
            <w:shd w:val="clear" w:color="auto" w:fill="ECECEC" w:themeFill="background2"/>
            <w:vAlign w:val="center"/>
          </w:tcPr>
          <w:p w14:paraId="6FAA7E2D" w14:textId="77777777" w:rsidR="00D726BE" w:rsidRPr="008661D9" w:rsidRDefault="00D726BE" w:rsidP="00BC7457">
            <w:pPr>
              <w:spacing w:before="0" w:line="276" w:lineRule="auto"/>
              <w:jc w:val="center"/>
              <w:rPr>
                <w:b/>
                <w:bCs/>
              </w:rPr>
            </w:pPr>
            <w:r w:rsidRPr="008661D9">
              <w:rPr>
                <w:b/>
                <w:bCs/>
              </w:rPr>
              <w:t>Maths</w:t>
            </w:r>
          </w:p>
        </w:tc>
        <w:tc>
          <w:tcPr>
            <w:tcW w:w="3801" w:type="dxa"/>
            <w:vAlign w:val="center"/>
          </w:tcPr>
          <w:p w14:paraId="6AEC836B" w14:textId="1C2EAFE8" w:rsidR="00D726BE" w:rsidRPr="00FB3A1A" w:rsidRDefault="00D726BE" w:rsidP="00BC7457">
            <w:pPr>
              <w:spacing w:before="0" w:line="276" w:lineRule="auto"/>
              <w:jc w:val="center"/>
              <w:rPr>
                <w:rFonts w:asciiTheme="majorHAnsi" w:hAnsiTheme="majorHAnsi" w:cstheme="majorHAnsi"/>
              </w:rPr>
            </w:pPr>
            <w:r w:rsidRPr="00FB3A1A">
              <w:rPr>
                <w:rFonts w:asciiTheme="majorHAnsi" w:hAnsiTheme="majorHAnsi" w:cstheme="majorHAnsi"/>
                <w:shd w:val="clear" w:color="auto" w:fill="FFFFFF"/>
              </w:rPr>
              <w:t>Lessons enthuse and excite pupils by incorporating investigative tasks that allow pupils the opportunity to discover the joy of maths for themselves. </w:t>
            </w:r>
          </w:p>
        </w:tc>
        <w:tc>
          <w:tcPr>
            <w:tcW w:w="2835" w:type="dxa"/>
            <w:vAlign w:val="center"/>
          </w:tcPr>
          <w:p w14:paraId="103C5796" w14:textId="3F89E116" w:rsidR="00D726BE" w:rsidRPr="00FB3A1A" w:rsidRDefault="00D726BE" w:rsidP="00BC7457">
            <w:pPr>
              <w:spacing w:before="0" w:line="276" w:lineRule="auto"/>
              <w:jc w:val="center"/>
              <w:rPr>
                <w:rFonts w:asciiTheme="majorHAnsi" w:hAnsiTheme="majorHAnsi" w:cstheme="majorHAnsi"/>
                <w:b/>
                <w:bCs/>
                <w:u w:val="single"/>
              </w:rPr>
            </w:pPr>
            <w:r w:rsidRPr="00FB3A1A">
              <w:rPr>
                <w:rFonts w:asciiTheme="majorHAnsi" w:hAnsiTheme="majorHAnsi" w:cstheme="majorHAnsi"/>
                <w:shd w:val="clear" w:color="auto" w:fill="FFFFFF"/>
              </w:rPr>
              <w:t>Students apply Maths to real life contexts, applying and exploring the skills required in solving various problems.</w:t>
            </w:r>
          </w:p>
        </w:tc>
        <w:tc>
          <w:tcPr>
            <w:tcW w:w="3119" w:type="dxa"/>
            <w:vAlign w:val="center"/>
          </w:tcPr>
          <w:p w14:paraId="63C14995" w14:textId="62D4F73E" w:rsidR="00D726BE" w:rsidRPr="00FB3A1A" w:rsidRDefault="00D726BE" w:rsidP="00BC7457">
            <w:pPr>
              <w:spacing w:before="0" w:line="276" w:lineRule="auto"/>
              <w:jc w:val="center"/>
              <w:rPr>
                <w:rFonts w:asciiTheme="majorHAnsi" w:hAnsiTheme="majorHAnsi" w:cstheme="majorHAnsi"/>
                <w:b/>
                <w:bCs/>
                <w:u w:val="single"/>
              </w:rPr>
            </w:pPr>
            <w:r w:rsidRPr="00FB3A1A">
              <w:rPr>
                <w:rFonts w:asciiTheme="majorHAnsi" w:hAnsiTheme="majorHAnsi" w:cstheme="majorHAnsi"/>
                <w:shd w:val="clear" w:color="auto" w:fill="FFFFFF"/>
              </w:rPr>
              <w:t>Development of Mathematical reasoning skills, communicating with others and explaining concepts to each other.</w:t>
            </w:r>
          </w:p>
        </w:tc>
        <w:tc>
          <w:tcPr>
            <w:tcW w:w="3685" w:type="dxa"/>
            <w:vAlign w:val="center"/>
          </w:tcPr>
          <w:p w14:paraId="310BAF31" w14:textId="77777777" w:rsidR="00D726BE" w:rsidRPr="00FB3A1A" w:rsidRDefault="00D726BE" w:rsidP="00BC7457">
            <w:pPr>
              <w:spacing w:before="0" w:line="276" w:lineRule="auto"/>
              <w:jc w:val="center"/>
              <w:rPr>
                <w:rFonts w:asciiTheme="majorHAnsi" w:hAnsiTheme="majorHAnsi" w:cstheme="majorHAnsi"/>
              </w:rPr>
            </w:pPr>
            <w:r w:rsidRPr="00FB3A1A">
              <w:rPr>
                <w:rFonts w:asciiTheme="majorHAnsi" w:hAnsiTheme="majorHAnsi" w:cstheme="majorHAnsi"/>
              </w:rPr>
              <w:t>Famous mathematicians wall display</w:t>
            </w:r>
          </w:p>
        </w:tc>
      </w:tr>
      <w:tr w:rsidR="00D726BE" w14:paraId="4CDA6D05" w14:textId="77777777" w:rsidTr="00BF4202">
        <w:trPr>
          <w:trHeight w:val="567"/>
        </w:trPr>
        <w:tc>
          <w:tcPr>
            <w:tcW w:w="1598" w:type="dxa"/>
            <w:shd w:val="clear" w:color="auto" w:fill="ECECEC" w:themeFill="background2"/>
            <w:vAlign w:val="center"/>
          </w:tcPr>
          <w:p w14:paraId="2226B003" w14:textId="77777777" w:rsidR="00D726BE" w:rsidRPr="008661D9" w:rsidRDefault="00D726BE" w:rsidP="00BC7457">
            <w:pPr>
              <w:spacing w:before="0" w:line="276" w:lineRule="auto"/>
              <w:jc w:val="center"/>
              <w:rPr>
                <w:b/>
                <w:bCs/>
              </w:rPr>
            </w:pPr>
            <w:r w:rsidRPr="008661D9">
              <w:rPr>
                <w:b/>
                <w:bCs/>
              </w:rPr>
              <w:t>English</w:t>
            </w:r>
          </w:p>
        </w:tc>
        <w:tc>
          <w:tcPr>
            <w:tcW w:w="3801" w:type="dxa"/>
          </w:tcPr>
          <w:p w14:paraId="18020F1E" w14:textId="15EC50A2"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rPr>
              <w:t>Poetry and Writers from different Cultures</w:t>
            </w:r>
          </w:p>
        </w:tc>
        <w:tc>
          <w:tcPr>
            <w:tcW w:w="2835" w:type="dxa"/>
          </w:tcPr>
          <w:p w14:paraId="1200714D" w14:textId="593FDA03"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rPr>
              <w:t>Discussion and debate around topical issues relating to content of texts.</w:t>
            </w:r>
          </w:p>
        </w:tc>
        <w:tc>
          <w:tcPr>
            <w:tcW w:w="3119" w:type="dxa"/>
          </w:tcPr>
          <w:p w14:paraId="54240864" w14:textId="4324AFB3"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rPr>
              <w:t>Developing effective communication (Learning a variety of styles for different audiences)</w:t>
            </w:r>
          </w:p>
        </w:tc>
        <w:tc>
          <w:tcPr>
            <w:tcW w:w="3685" w:type="dxa"/>
          </w:tcPr>
          <w:p w14:paraId="3C8DD329" w14:textId="77777777" w:rsidR="00D726BE" w:rsidRDefault="00D726BE"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t>literature from other cultures. Students are encouraged to research and present information and the historical, social, and cultural background to various writer's and texts.</w:t>
            </w:r>
          </w:p>
          <w:p w14:paraId="3B4B2515" w14:textId="46136A6C" w:rsidR="00551CD0" w:rsidRPr="00FB3A1A" w:rsidRDefault="00551CD0" w:rsidP="00BC7457">
            <w:pPr>
              <w:spacing w:before="0" w:line="276" w:lineRule="auto"/>
              <w:rPr>
                <w:rFonts w:asciiTheme="majorHAnsi" w:hAnsiTheme="majorHAnsi" w:cstheme="majorHAnsi"/>
              </w:rPr>
            </w:pPr>
            <w:r>
              <w:rPr>
                <w:rFonts w:asciiTheme="majorHAnsi" w:hAnsiTheme="majorHAnsi" w:cstheme="majorHAnsi"/>
                <w:color w:val="000000"/>
                <w:shd w:val="clear" w:color="auto" w:fill="FFFFFF"/>
              </w:rPr>
              <w:t>Visit to the theatre.</w:t>
            </w:r>
          </w:p>
        </w:tc>
      </w:tr>
      <w:tr w:rsidR="00D726BE" w14:paraId="0A1302B3" w14:textId="77777777" w:rsidTr="00BF4202">
        <w:trPr>
          <w:trHeight w:val="567"/>
        </w:trPr>
        <w:tc>
          <w:tcPr>
            <w:tcW w:w="1598" w:type="dxa"/>
            <w:shd w:val="clear" w:color="auto" w:fill="ECECEC" w:themeFill="background2"/>
            <w:vAlign w:val="center"/>
          </w:tcPr>
          <w:p w14:paraId="72954336" w14:textId="77777777" w:rsidR="00D726BE" w:rsidRPr="008661D9" w:rsidRDefault="00D726BE" w:rsidP="00BC7457">
            <w:pPr>
              <w:spacing w:before="0" w:line="276" w:lineRule="auto"/>
              <w:jc w:val="center"/>
              <w:rPr>
                <w:b/>
                <w:bCs/>
              </w:rPr>
            </w:pPr>
            <w:r w:rsidRPr="008661D9">
              <w:rPr>
                <w:b/>
                <w:bCs/>
              </w:rPr>
              <w:t>Science</w:t>
            </w:r>
          </w:p>
        </w:tc>
        <w:tc>
          <w:tcPr>
            <w:tcW w:w="3801" w:type="dxa"/>
          </w:tcPr>
          <w:p w14:paraId="3980C4B1" w14:textId="32DAA624"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Pupils can develop their beliefs on how the universe was created and the awe of the scale of living things from the smallest microorganism to the largest tree</w:t>
            </w:r>
          </w:p>
        </w:tc>
        <w:tc>
          <w:tcPr>
            <w:tcW w:w="2835" w:type="dxa"/>
          </w:tcPr>
          <w:p w14:paraId="43A4984B" w14:textId="30B26C6E"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Pupils are encouraged to consider the moral implications of science in a number a scenario, from the use of cloning and GM crops to the use of fossil fuels and their effects on the planet.</w:t>
            </w:r>
          </w:p>
        </w:tc>
        <w:tc>
          <w:tcPr>
            <w:tcW w:w="3119" w:type="dxa"/>
          </w:tcPr>
          <w:p w14:paraId="0E603429" w14:textId="4A706B81"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Pupils develop their social skills through group and practical work. They consider the safety of others during practical work.</w:t>
            </w:r>
          </w:p>
        </w:tc>
        <w:tc>
          <w:tcPr>
            <w:tcW w:w="3685" w:type="dxa"/>
          </w:tcPr>
          <w:p w14:paraId="4BB76DBF" w14:textId="05B050B9" w:rsidR="00D726BE" w:rsidRPr="00044EA4" w:rsidRDefault="00D726BE" w:rsidP="00044EA4">
            <w:pPr>
              <w:shd w:val="clear" w:color="auto" w:fill="FFFFFF"/>
              <w:spacing w:before="0"/>
              <w:jc w:val="left"/>
              <w:rPr>
                <w:rFonts w:asciiTheme="majorHAnsi" w:eastAsia="Times New Roman" w:hAnsiTheme="majorHAnsi" w:cstheme="majorHAnsi"/>
                <w:color w:val="000000"/>
                <w:lang w:eastAsia="en-GB"/>
              </w:rPr>
            </w:pPr>
            <w:r w:rsidRPr="00044EA4">
              <w:rPr>
                <w:rFonts w:asciiTheme="majorHAnsi" w:eastAsia="Times New Roman" w:hAnsiTheme="majorHAnsi" w:cstheme="majorHAnsi"/>
                <w:color w:val="000000"/>
                <w:lang w:eastAsia="en-GB"/>
              </w:rPr>
              <w:t xml:space="preserve">Pupils consider the work done by various Scientists e.g. Pasteur, Darwin, Wegener </w:t>
            </w:r>
            <w:r w:rsidRPr="00FB3A1A">
              <w:rPr>
                <w:rFonts w:asciiTheme="majorHAnsi" w:eastAsia="Times New Roman" w:hAnsiTheme="majorHAnsi" w:cstheme="majorHAnsi"/>
                <w:color w:val="000000"/>
                <w:lang w:eastAsia="en-GB"/>
              </w:rPr>
              <w:t>etc.</w:t>
            </w:r>
            <w:r w:rsidRPr="00044EA4">
              <w:rPr>
                <w:rFonts w:asciiTheme="majorHAnsi" w:eastAsia="Times New Roman" w:hAnsiTheme="majorHAnsi" w:cstheme="majorHAnsi"/>
                <w:color w:val="000000"/>
                <w:lang w:eastAsia="en-GB"/>
              </w:rPr>
              <w:t xml:space="preserve"> </w:t>
            </w:r>
          </w:p>
          <w:p w14:paraId="56FA2269" w14:textId="6198C778" w:rsidR="00D726BE" w:rsidRPr="00044EA4" w:rsidRDefault="00D726BE" w:rsidP="00044EA4">
            <w:pPr>
              <w:shd w:val="clear" w:color="auto" w:fill="FFFFFF"/>
              <w:spacing w:before="0"/>
              <w:jc w:val="left"/>
              <w:rPr>
                <w:rFonts w:asciiTheme="majorHAnsi" w:eastAsia="Times New Roman" w:hAnsiTheme="majorHAnsi" w:cstheme="majorHAnsi"/>
                <w:color w:val="000000"/>
                <w:lang w:eastAsia="en-GB"/>
              </w:rPr>
            </w:pPr>
            <w:r w:rsidRPr="00044EA4">
              <w:rPr>
                <w:rFonts w:asciiTheme="majorHAnsi" w:eastAsia="Times New Roman" w:hAnsiTheme="majorHAnsi" w:cstheme="majorHAnsi"/>
                <w:color w:val="000000"/>
                <w:lang w:eastAsia="en-GB"/>
              </w:rPr>
              <w:t xml:space="preserve">Pupils consider the historical context that that influence the way new theories are considered, e.g. motion of the Earth, evolution, plate tectonics, Big Bang </w:t>
            </w:r>
            <w:r w:rsidRPr="00FB3A1A">
              <w:rPr>
                <w:rFonts w:asciiTheme="majorHAnsi" w:eastAsia="Times New Roman" w:hAnsiTheme="majorHAnsi" w:cstheme="majorHAnsi"/>
                <w:color w:val="000000"/>
                <w:lang w:eastAsia="en-GB"/>
              </w:rPr>
              <w:t>theory.</w:t>
            </w:r>
          </w:p>
          <w:p w14:paraId="584C818E" w14:textId="77777777" w:rsidR="00D726BE" w:rsidRPr="00FB3A1A" w:rsidRDefault="00D726BE" w:rsidP="00BC7457">
            <w:pPr>
              <w:spacing w:before="0" w:line="276" w:lineRule="auto"/>
              <w:rPr>
                <w:rFonts w:asciiTheme="majorHAnsi" w:hAnsiTheme="majorHAnsi" w:cstheme="majorHAnsi"/>
              </w:rPr>
            </w:pPr>
          </w:p>
        </w:tc>
      </w:tr>
      <w:tr w:rsidR="00D726BE" w14:paraId="3C15EDE5" w14:textId="77777777" w:rsidTr="00BF4202">
        <w:trPr>
          <w:trHeight w:val="567"/>
        </w:trPr>
        <w:tc>
          <w:tcPr>
            <w:tcW w:w="1598" w:type="dxa"/>
            <w:shd w:val="clear" w:color="auto" w:fill="ECECEC" w:themeFill="background2"/>
            <w:vAlign w:val="center"/>
          </w:tcPr>
          <w:p w14:paraId="165B45E7" w14:textId="77777777" w:rsidR="00D726BE" w:rsidRPr="008661D9" w:rsidRDefault="00D726BE" w:rsidP="00BC7457">
            <w:pPr>
              <w:spacing w:before="0" w:line="276" w:lineRule="auto"/>
              <w:jc w:val="center"/>
              <w:rPr>
                <w:b/>
                <w:bCs/>
              </w:rPr>
            </w:pPr>
            <w:r w:rsidRPr="008661D9">
              <w:rPr>
                <w:b/>
                <w:bCs/>
              </w:rPr>
              <w:lastRenderedPageBreak/>
              <w:t>Art</w:t>
            </w:r>
          </w:p>
        </w:tc>
        <w:tc>
          <w:tcPr>
            <w:tcW w:w="3801" w:type="dxa"/>
          </w:tcPr>
          <w:p w14:paraId="6B263749" w14:textId="7FE3E296"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 xml:space="preserve">Pupils explore a range of artists and different art styles and are encouraged to discuss and develop opinions about it. In KS3 pupils study African art which gives them an opportunity for cross cultural study with a focus on the traditions of the </w:t>
            </w:r>
            <w:r w:rsidR="002B422F" w:rsidRPr="00FB3A1A">
              <w:rPr>
                <w:rFonts w:asciiTheme="majorHAnsi" w:hAnsiTheme="majorHAnsi" w:cstheme="majorHAnsi"/>
                <w:color w:val="000000"/>
                <w:shd w:val="clear" w:color="auto" w:fill="FFFFFF"/>
              </w:rPr>
              <w:t>African</w:t>
            </w:r>
            <w:r w:rsidRPr="00FB3A1A">
              <w:rPr>
                <w:rFonts w:asciiTheme="majorHAnsi" w:hAnsiTheme="majorHAnsi" w:cstheme="majorHAnsi"/>
                <w:color w:val="000000"/>
                <w:shd w:val="clear" w:color="auto" w:fill="FFFFFF"/>
              </w:rPr>
              <w:t xml:space="preserve"> mask.</w:t>
            </w:r>
          </w:p>
        </w:tc>
        <w:tc>
          <w:tcPr>
            <w:tcW w:w="2835" w:type="dxa"/>
          </w:tcPr>
          <w:p w14:paraId="5D330DC2" w14:textId="77777777" w:rsidR="00D726BE" w:rsidRPr="00FB3A1A" w:rsidRDefault="00D726BE"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t>Pupils are encouraged to give an opinion as to what looks good and what does not and then justify their views.</w:t>
            </w:r>
          </w:p>
          <w:p w14:paraId="46A77C74" w14:textId="77777777" w:rsidR="00D726BE" w:rsidRPr="00FB3A1A" w:rsidRDefault="00D726BE" w:rsidP="00BC7457">
            <w:pPr>
              <w:spacing w:before="0" w:line="276" w:lineRule="auto"/>
              <w:rPr>
                <w:rFonts w:asciiTheme="majorHAnsi" w:hAnsiTheme="majorHAnsi" w:cstheme="majorHAnsi"/>
              </w:rPr>
            </w:pPr>
          </w:p>
          <w:p w14:paraId="5DA47195" w14:textId="118E48D8"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rPr>
              <w:t>Pupils also engage with visitors to the school, who deliver art projects and experiences.</w:t>
            </w:r>
          </w:p>
        </w:tc>
        <w:tc>
          <w:tcPr>
            <w:tcW w:w="3119" w:type="dxa"/>
          </w:tcPr>
          <w:p w14:paraId="6C002FF6" w14:textId="2C266CA8"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The Art department hold an annual exhibition of student work in which students are encouraged to present, discuss and celebrate their work with the wider social community including family and friends.</w:t>
            </w:r>
          </w:p>
        </w:tc>
        <w:tc>
          <w:tcPr>
            <w:tcW w:w="3685" w:type="dxa"/>
          </w:tcPr>
          <w:p w14:paraId="61D4CEFF" w14:textId="3CDC6C49" w:rsidR="00D726BE" w:rsidRPr="00FB3A1A" w:rsidRDefault="00D726BE" w:rsidP="00BC7457">
            <w:pPr>
              <w:spacing w:before="0" w:line="276" w:lineRule="auto"/>
              <w:rPr>
                <w:rFonts w:asciiTheme="majorHAnsi" w:hAnsiTheme="majorHAnsi" w:cstheme="majorHAnsi"/>
              </w:rPr>
            </w:pPr>
            <w:r w:rsidRPr="00FB3A1A">
              <w:rPr>
                <w:rFonts w:asciiTheme="majorHAnsi" w:hAnsiTheme="majorHAnsi" w:cstheme="majorHAnsi"/>
              </w:rPr>
              <w:t>Pupils engage in the creation of an annual memorial for Remembrance.</w:t>
            </w:r>
          </w:p>
        </w:tc>
      </w:tr>
      <w:tr w:rsidR="00D726BE" w14:paraId="02B00C7D" w14:textId="77777777" w:rsidTr="00BF4202">
        <w:trPr>
          <w:trHeight w:val="567"/>
        </w:trPr>
        <w:tc>
          <w:tcPr>
            <w:tcW w:w="1598" w:type="dxa"/>
            <w:shd w:val="clear" w:color="auto" w:fill="ECECEC" w:themeFill="background2"/>
            <w:vAlign w:val="center"/>
          </w:tcPr>
          <w:p w14:paraId="30543B31" w14:textId="77777777" w:rsidR="00D726BE" w:rsidRPr="008661D9" w:rsidRDefault="00D726BE" w:rsidP="00BC7457">
            <w:pPr>
              <w:spacing w:before="0" w:line="276" w:lineRule="auto"/>
              <w:jc w:val="center"/>
              <w:rPr>
                <w:b/>
                <w:bCs/>
              </w:rPr>
            </w:pPr>
            <w:r w:rsidRPr="008661D9">
              <w:rPr>
                <w:b/>
                <w:bCs/>
              </w:rPr>
              <w:t>History</w:t>
            </w:r>
          </w:p>
        </w:tc>
        <w:tc>
          <w:tcPr>
            <w:tcW w:w="3801" w:type="dxa"/>
          </w:tcPr>
          <w:p w14:paraId="2B77EFF4" w14:textId="77777777" w:rsidR="00E75BFE" w:rsidRPr="00E75BFE" w:rsidRDefault="00E75BFE" w:rsidP="00E75BFE">
            <w:pPr>
              <w:shd w:val="clear" w:color="auto" w:fill="FFFFFF"/>
              <w:spacing w:before="0"/>
              <w:jc w:val="left"/>
              <w:rPr>
                <w:rFonts w:asciiTheme="majorHAnsi" w:eastAsia="Times New Roman" w:hAnsiTheme="majorHAnsi" w:cstheme="majorHAnsi"/>
                <w:color w:val="000000"/>
                <w:lang w:eastAsia="en-GB"/>
              </w:rPr>
            </w:pPr>
            <w:r w:rsidRPr="00E75BFE">
              <w:rPr>
                <w:rFonts w:asciiTheme="majorHAnsi" w:eastAsia="Times New Roman" w:hAnsiTheme="majorHAnsi" w:cstheme="majorHAnsi"/>
                <w:color w:val="000000"/>
                <w:lang w:eastAsia="en-GB"/>
              </w:rPr>
              <w:t>History encourages pupils to appreciate a range of religions and beliefs and a respect for these different perspectives. Pupils may choose to reflect on their own beliefs or respect the different ideas of others.</w:t>
            </w:r>
          </w:p>
          <w:p w14:paraId="333D2E92" w14:textId="77777777" w:rsidR="00E75BFE" w:rsidRPr="00E75BFE" w:rsidRDefault="00E75BFE" w:rsidP="00E75BFE">
            <w:pPr>
              <w:shd w:val="clear" w:color="auto" w:fill="FFFFFF"/>
              <w:spacing w:before="0"/>
              <w:jc w:val="left"/>
              <w:rPr>
                <w:rFonts w:asciiTheme="majorHAnsi" w:eastAsia="Times New Roman" w:hAnsiTheme="majorHAnsi" w:cstheme="majorHAnsi"/>
                <w:color w:val="000000"/>
                <w:lang w:eastAsia="en-GB"/>
              </w:rPr>
            </w:pPr>
          </w:p>
          <w:p w14:paraId="4D306317" w14:textId="77777777" w:rsidR="00E75BFE" w:rsidRPr="00E75BFE" w:rsidRDefault="00E75BFE" w:rsidP="00E75BFE">
            <w:pPr>
              <w:shd w:val="clear" w:color="auto" w:fill="FFFFFF"/>
              <w:spacing w:before="0"/>
              <w:jc w:val="left"/>
              <w:rPr>
                <w:rFonts w:asciiTheme="majorHAnsi" w:eastAsia="Times New Roman" w:hAnsiTheme="majorHAnsi" w:cstheme="majorHAnsi"/>
                <w:color w:val="000000"/>
                <w:lang w:eastAsia="en-GB"/>
              </w:rPr>
            </w:pPr>
            <w:r w:rsidRPr="00E75BFE">
              <w:rPr>
                <w:rFonts w:asciiTheme="majorHAnsi" w:eastAsia="Times New Roman" w:hAnsiTheme="majorHAnsi" w:cstheme="majorHAnsi"/>
                <w:color w:val="000000"/>
                <w:lang w:eastAsia="en-GB"/>
              </w:rPr>
              <w:t>Y7 Crusades, Medieval Religion</w:t>
            </w:r>
          </w:p>
          <w:p w14:paraId="54565135" w14:textId="77777777" w:rsidR="00E75BFE" w:rsidRPr="00E75BFE" w:rsidRDefault="00E75BFE" w:rsidP="00E75BFE">
            <w:pPr>
              <w:shd w:val="clear" w:color="auto" w:fill="FFFFFF"/>
              <w:spacing w:before="0"/>
              <w:jc w:val="left"/>
              <w:rPr>
                <w:rFonts w:asciiTheme="majorHAnsi" w:eastAsia="Times New Roman" w:hAnsiTheme="majorHAnsi" w:cstheme="majorHAnsi"/>
                <w:color w:val="000000"/>
                <w:lang w:eastAsia="en-GB"/>
              </w:rPr>
            </w:pPr>
            <w:r w:rsidRPr="00E75BFE">
              <w:rPr>
                <w:rFonts w:asciiTheme="majorHAnsi" w:eastAsia="Times New Roman" w:hAnsiTheme="majorHAnsi" w:cstheme="majorHAnsi"/>
                <w:color w:val="000000"/>
                <w:lang w:eastAsia="en-GB"/>
              </w:rPr>
              <w:t>Y8 Reformation</w:t>
            </w:r>
          </w:p>
          <w:p w14:paraId="0E762EA8" w14:textId="77777777" w:rsidR="00E75BFE" w:rsidRPr="00E75BFE" w:rsidRDefault="00E75BFE" w:rsidP="00E75BFE">
            <w:pPr>
              <w:shd w:val="clear" w:color="auto" w:fill="FFFFFF"/>
              <w:spacing w:before="0"/>
              <w:jc w:val="left"/>
              <w:rPr>
                <w:rFonts w:asciiTheme="majorHAnsi" w:eastAsia="Times New Roman" w:hAnsiTheme="majorHAnsi" w:cstheme="majorHAnsi"/>
                <w:color w:val="000000"/>
                <w:lang w:eastAsia="en-GB"/>
              </w:rPr>
            </w:pPr>
            <w:r w:rsidRPr="00E75BFE">
              <w:rPr>
                <w:rFonts w:asciiTheme="majorHAnsi" w:eastAsia="Times New Roman" w:hAnsiTheme="majorHAnsi" w:cstheme="majorHAnsi"/>
                <w:color w:val="000000"/>
                <w:lang w:eastAsia="en-GB"/>
              </w:rPr>
              <w:t>Y9 The Holocaust</w:t>
            </w:r>
          </w:p>
          <w:p w14:paraId="13BB100F" w14:textId="77777777" w:rsidR="00D726BE" w:rsidRPr="00FB3A1A" w:rsidRDefault="00D726BE" w:rsidP="00BC7457">
            <w:pPr>
              <w:spacing w:before="0" w:line="276" w:lineRule="auto"/>
              <w:rPr>
                <w:rFonts w:asciiTheme="majorHAnsi" w:hAnsiTheme="majorHAnsi" w:cstheme="majorHAnsi"/>
              </w:rPr>
            </w:pPr>
          </w:p>
        </w:tc>
        <w:tc>
          <w:tcPr>
            <w:tcW w:w="2835" w:type="dxa"/>
          </w:tcPr>
          <w:p w14:paraId="79E8617B" w14:textId="77777777" w:rsidR="0020782B" w:rsidRPr="00FB3A1A" w:rsidRDefault="0020782B"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t xml:space="preserve">Pupils develop their ethical code by examining controversial issues and appraising them through humanitarian eyes. </w:t>
            </w:r>
          </w:p>
          <w:p w14:paraId="5C89A67D" w14:textId="2BF7FA78" w:rsidR="00D726BE" w:rsidRPr="00FB3A1A" w:rsidRDefault="0020782B"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t xml:space="preserve">Students are taught about respecting Civil law through topics such as </w:t>
            </w:r>
            <w:r w:rsidR="006B41A2" w:rsidRPr="00FB3A1A">
              <w:rPr>
                <w:rFonts w:asciiTheme="majorHAnsi" w:hAnsiTheme="majorHAnsi" w:cstheme="majorHAnsi"/>
                <w:color w:val="000000"/>
                <w:shd w:val="clear" w:color="auto" w:fill="FFFFFF"/>
              </w:rPr>
              <w:t>The English Civil War – The chaos and barbarism of Civil Wars, why evolution of British government and the rights of the individual. This brings comparison with countries that do not uphold similar freedoms and democracy.</w:t>
            </w:r>
          </w:p>
          <w:p w14:paraId="4C0BE959" w14:textId="77777777" w:rsidR="006B41A2" w:rsidRPr="00FB3A1A" w:rsidRDefault="006B41A2" w:rsidP="00BC7457">
            <w:pPr>
              <w:spacing w:before="0" w:line="276" w:lineRule="auto"/>
              <w:rPr>
                <w:rFonts w:asciiTheme="majorHAnsi" w:hAnsiTheme="majorHAnsi" w:cstheme="majorHAnsi"/>
              </w:rPr>
            </w:pPr>
          </w:p>
          <w:p w14:paraId="335BCBB0" w14:textId="2B1B17A8" w:rsidR="006B41A2" w:rsidRPr="00FB3A1A" w:rsidRDefault="006B41A2" w:rsidP="00BC7457">
            <w:pPr>
              <w:spacing w:before="0" w:line="276" w:lineRule="auto"/>
              <w:rPr>
                <w:rFonts w:asciiTheme="majorHAnsi" w:hAnsiTheme="majorHAnsi" w:cstheme="majorHAnsi"/>
              </w:rPr>
            </w:pPr>
          </w:p>
        </w:tc>
        <w:tc>
          <w:tcPr>
            <w:tcW w:w="3119" w:type="dxa"/>
          </w:tcPr>
          <w:p w14:paraId="57EB9ACD" w14:textId="331A5082" w:rsidR="00D726BE" w:rsidRPr="00FB3A1A" w:rsidRDefault="00EA22C0"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lastRenderedPageBreak/>
              <w:t xml:space="preserve">History provides a strong emphasis on the shaping of British values and the British judicial system. Y7 – Key studies of the feudal system, the Domesday book, the Magna Carta and the Peasant’s Revolt. Y8 – The Break with Rome and development of the Church of England and its fluctuating effects on society. Y8 – Civil War and development of Parliament. Y9 – Britain in the age of industry. Y9 – The Peterloo Massacre and the role of the Suffragettes. Y9 – The British home front during </w:t>
            </w:r>
            <w:r w:rsidRPr="00FB3A1A">
              <w:rPr>
                <w:rFonts w:asciiTheme="majorHAnsi" w:hAnsiTheme="majorHAnsi" w:cstheme="majorHAnsi"/>
                <w:color w:val="000000"/>
                <w:shd w:val="clear" w:color="auto" w:fill="FFFFFF"/>
              </w:rPr>
              <w:lastRenderedPageBreak/>
              <w:t>World War Two. Y9 – How international relations work and the complexities of dealing with political crises through modern democratic government through looking at the causes of World War One, the resulting peace treaties and their consequences. Y10 – The evolution of society and the role of government through the focus of medicine and public health. Y10 – The key differences between democracy and dictatorship, as well as differences between different voting systems.</w:t>
            </w:r>
          </w:p>
        </w:tc>
        <w:tc>
          <w:tcPr>
            <w:tcW w:w="3685" w:type="dxa"/>
          </w:tcPr>
          <w:p w14:paraId="078ABE29" w14:textId="77777777" w:rsidR="00D726BE" w:rsidRPr="00FB3A1A" w:rsidRDefault="00BE00AD"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lastRenderedPageBreak/>
              <w:t>History presents the foundations from which British and global cultures may be examined and understandings may be enriched. We frequently examine cultures from numerous historical periods to illuminate events effectively and to encourage acceptance and tolerance of other faiths, cultures and ideas both domestically and globally.</w:t>
            </w:r>
          </w:p>
          <w:p w14:paraId="59BCEE3C" w14:textId="77777777" w:rsidR="00BE00AD" w:rsidRPr="00FB3A1A" w:rsidRDefault="00BE00AD" w:rsidP="00BC7457">
            <w:pPr>
              <w:spacing w:before="0" w:line="276" w:lineRule="auto"/>
              <w:rPr>
                <w:rFonts w:asciiTheme="majorHAnsi" w:hAnsiTheme="majorHAnsi" w:cstheme="majorHAnsi"/>
              </w:rPr>
            </w:pPr>
          </w:p>
          <w:p w14:paraId="4F371C91" w14:textId="77777777" w:rsidR="00BE00AD" w:rsidRPr="00BE00AD" w:rsidRDefault="00BE00AD" w:rsidP="00BE00AD">
            <w:pPr>
              <w:shd w:val="clear" w:color="auto" w:fill="FFFFFF"/>
              <w:spacing w:before="0"/>
              <w:jc w:val="left"/>
              <w:rPr>
                <w:rFonts w:asciiTheme="majorHAnsi" w:eastAsia="Times New Roman" w:hAnsiTheme="majorHAnsi" w:cstheme="majorHAnsi"/>
                <w:color w:val="000000"/>
                <w:lang w:eastAsia="en-GB"/>
              </w:rPr>
            </w:pPr>
            <w:r w:rsidRPr="00BE00AD">
              <w:rPr>
                <w:rFonts w:asciiTheme="majorHAnsi" w:eastAsia="Times New Roman" w:hAnsiTheme="majorHAnsi" w:cstheme="majorHAnsi"/>
                <w:color w:val="000000"/>
                <w:lang w:eastAsia="en-GB"/>
              </w:rPr>
              <w:t xml:space="preserve">Y9 - Black Power and Black Arts Movement </w:t>
            </w:r>
          </w:p>
          <w:p w14:paraId="104FBEDF" w14:textId="77777777" w:rsidR="00BE00AD" w:rsidRPr="00BE00AD" w:rsidRDefault="00BE00AD" w:rsidP="00BE00AD">
            <w:pPr>
              <w:shd w:val="clear" w:color="auto" w:fill="FFFFFF"/>
              <w:spacing w:before="0"/>
              <w:jc w:val="left"/>
              <w:rPr>
                <w:rFonts w:asciiTheme="majorHAnsi" w:eastAsia="Times New Roman" w:hAnsiTheme="majorHAnsi" w:cstheme="majorHAnsi"/>
                <w:color w:val="000000"/>
                <w:lang w:eastAsia="en-GB"/>
              </w:rPr>
            </w:pPr>
          </w:p>
          <w:p w14:paraId="5E5A1C78" w14:textId="77777777" w:rsidR="00BE00AD" w:rsidRPr="00BE00AD" w:rsidRDefault="00BE00AD" w:rsidP="00BE00AD">
            <w:pPr>
              <w:shd w:val="clear" w:color="auto" w:fill="FFFFFF"/>
              <w:spacing w:before="0"/>
              <w:jc w:val="left"/>
              <w:rPr>
                <w:rFonts w:asciiTheme="majorHAnsi" w:eastAsia="Times New Roman" w:hAnsiTheme="majorHAnsi" w:cstheme="majorHAnsi"/>
                <w:color w:val="000000"/>
                <w:lang w:eastAsia="en-GB"/>
              </w:rPr>
            </w:pPr>
            <w:r w:rsidRPr="00BE00AD">
              <w:rPr>
                <w:rFonts w:asciiTheme="majorHAnsi" w:eastAsia="Times New Roman" w:hAnsiTheme="majorHAnsi" w:cstheme="majorHAnsi"/>
                <w:color w:val="000000"/>
                <w:lang w:eastAsia="en-GB"/>
              </w:rPr>
              <w:t xml:space="preserve">Y10 – The creation and impacts of dictatorship in Nazi Germany . We look at the use of propaganda and censorship, such as the promotion </w:t>
            </w:r>
            <w:r w:rsidRPr="00BE00AD">
              <w:rPr>
                <w:rFonts w:asciiTheme="majorHAnsi" w:eastAsia="Times New Roman" w:hAnsiTheme="majorHAnsi" w:cstheme="majorHAnsi"/>
                <w:color w:val="000000"/>
                <w:lang w:eastAsia="en-GB"/>
              </w:rPr>
              <w:lastRenderedPageBreak/>
              <w:t>of Nazi culture and suppression of culture that does not fit with that Nazi ideal.</w:t>
            </w:r>
          </w:p>
          <w:p w14:paraId="34FA61C1" w14:textId="77777777" w:rsidR="00BE00AD" w:rsidRPr="00FB3A1A" w:rsidRDefault="00BE00AD" w:rsidP="00BC7457">
            <w:pPr>
              <w:spacing w:before="0" w:line="276" w:lineRule="auto"/>
              <w:rPr>
                <w:rFonts w:asciiTheme="majorHAnsi" w:hAnsiTheme="majorHAnsi" w:cstheme="majorHAnsi"/>
              </w:rPr>
            </w:pPr>
          </w:p>
          <w:p w14:paraId="7E89F3E7" w14:textId="270410BA" w:rsidR="00BA5487" w:rsidRPr="00FB3A1A" w:rsidRDefault="006851F0" w:rsidP="00BC7457">
            <w:pPr>
              <w:spacing w:before="0" w:line="276" w:lineRule="auto"/>
              <w:rPr>
                <w:rFonts w:asciiTheme="majorHAnsi" w:hAnsiTheme="majorHAnsi" w:cstheme="majorHAnsi"/>
              </w:rPr>
            </w:pPr>
            <w:r w:rsidRPr="00FB3A1A">
              <w:rPr>
                <w:rFonts w:asciiTheme="majorHAnsi" w:hAnsiTheme="majorHAnsi" w:cstheme="majorHAnsi"/>
              </w:rPr>
              <w:t xml:space="preserve">Pupils have </w:t>
            </w:r>
            <w:r w:rsidRPr="00FB3A1A">
              <w:rPr>
                <w:rFonts w:asciiTheme="majorHAnsi" w:hAnsiTheme="majorHAnsi" w:cstheme="majorHAnsi"/>
                <w:color w:val="000000"/>
                <w:shd w:val="clear" w:color="auto" w:fill="FFFFFF"/>
              </w:rPr>
              <w:t xml:space="preserve">Knowledge of </w:t>
            </w:r>
            <w:r w:rsidRPr="00FB3A1A">
              <w:rPr>
                <w:rStyle w:val="Strong"/>
                <w:rFonts w:asciiTheme="majorHAnsi" w:hAnsiTheme="majorHAnsi" w:cstheme="majorHAnsi"/>
                <w:color w:val="000000"/>
                <w:shd w:val="clear" w:color="auto" w:fill="FFFFFF"/>
              </w:rPr>
              <w:t>Britain's democratic parliamentary system</w:t>
            </w:r>
            <w:r w:rsidRPr="00FB3A1A">
              <w:rPr>
                <w:rFonts w:asciiTheme="majorHAnsi" w:hAnsiTheme="majorHAnsi" w:cstheme="majorHAnsi"/>
                <w:color w:val="000000"/>
                <w:shd w:val="clear" w:color="auto" w:fill="FFFFFF"/>
              </w:rPr>
              <w:t xml:space="preserve"> and its central role in shaping our history and values, and in continuing to develop Britain through the following topics:</w:t>
            </w:r>
          </w:p>
          <w:p w14:paraId="6EA50ED4" w14:textId="77777777" w:rsidR="00BA5487" w:rsidRPr="00BA5487" w:rsidRDefault="00BA5487" w:rsidP="00BA5487">
            <w:pPr>
              <w:shd w:val="clear" w:color="auto" w:fill="FFFFFF"/>
              <w:spacing w:before="0"/>
              <w:jc w:val="left"/>
              <w:rPr>
                <w:rFonts w:asciiTheme="majorHAnsi" w:eastAsia="Times New Roman" w:hAnsiTheme="majorHAnsi" w:cstheme="majorHAnsi"/>
                <w:color w:val="000000"/>
                <w:lang w:eastAsia="en-GB"/>
              </w:rPr>
            </w:pPr>
            <w:r w:rsidRPr="00BA5487">
              <w:rPr>
                <w:rFonts w:asciiTheme="majorHAnsi" w:eastAsia="Times New Roman" w:hAnsiTheme="majorHAnsi" w:cstheme="majorHAnsi"/>
                <w:color w:val="000000"/>
                <w:lang w:eastAsia="en-GB"/>
              </w:rPr>
              <w:t>Y7 Magna Carta</w:t>
            </w:r>
          </w:p>
          <w:p w14:paraId="4D36D8E5" w14:textId="77777777" w:rsidR="00BA5487" w:rsidRPr="00BA5487" w:rsidRDefault="00BA5487" w:rsidP="00BA5487">
            <w:pPr>
              <w:shd w:val="clear" w:color="auto" w:fill="FFFFFF"/>
              <w:spacing w:before="0"/>
              <w:jc w:val="left"/>
              <w:rPr>
                <w:rFonts w:asciiTheme="majorHAnsi" w:eastAsia="Times New Roman" w:hAnsiTheme="majorHAnsi" w:cstheme="majorHAnsi"/>
                <w:color w:val="000000"/>
                <w:lang w:eastAsia="en-GB"/>
              </w:rPr>
            </w:pPr>
            <w:r w:rsidRPr="00BA5487">
              <w:rPr>
                <w:rFonts w:asciiTheme="majorHAnsi" w:eastAsia="Times New Roman" w:hAnsiTheme="majorHAnsi" w:cstheme="majorHAnsi"/>
                <w:color w:val="000000"/>
                <w:lang w:eastAsia="en-GB"/>
              </w:rPr>
              <w:t>Y8 English Civil War</w:t>
            </w:r>
          </w:p>
          <w:p w14:paraId="4C2BA906" w14:textId="77777777" w:rsidR="00BA5487" w:rsidRPr="00BA5487" w:rsidRDefault="00BA5487" w:rsidP="00BA5487">
            <w:pPr>
              <w:shd w:val="clear" w:color="auto" w:fill="FFFFFF"/>
              <w:spacing w:before="0"/>
              <w:jc w:val="left"/>
              <w:rPr>
                <w:rFonts w:asciiTheme="majorHAnsi" w:eastAsia="Times New Roman" w:hAnsiTheme="majorHAnsi" w:cstheme="majorHAnsi"/>
                <w:color w:val="000000"/>
                <w:lang w:eastAsia="en-GB"/>
              </w:rPr>
            </w:pPr>
            <w:r w:rsidRPr="00BA5487">
              <w:rPr>
                <w:rFonts w:asciiTheme="majorHAnsi" w:eastAsia="Times New Roman" w:hAnsiTheme="majorHAnsi" w:cstheme="majorHAnsi"/>
                <w:color w:val="000000"/>
                <w:lang w:eastAsia="en-GB"/>
              </w:rPr>
              <w:t>Y9 Suffrage</w:t>
            </w:r>
          </w:p>
          <w:p w14:paraId="50666150" w14:textId="00863134" w:rsidR="00BA5487" w:rsidRPr="00FB3A1A" w:rsidRDefault="00BA5487" w:rsidP="00BC7457">
            <w:pPr>
              <w:spacing w:before="0" w:line="276" w:lineRule="auto"/>
              <w:rPr>
                <w:rFonts w:asciiTheme="majorHAnsi" w:hAnsiTheme="majorHAnsi" w:cstheme="majorHAnsi"/>
              </w:rPr>
            </w:pPr>
          </w:p>
        </w:tc>
      </w:tr>
      <w:tr w:rsidR="00D726BE" w14:paraId="66D8AD84" w14:textId="77777777" w:rsidTr="00BF4202">
        <w:trPr>
          <w:trHeight w:val="567"/>
        </w:trPr>
        <w:tc>
          <w:tcPr>
            <w:tcW w:w="1598" w:type="dxa"/>
            <w:shd w:val="clear" w:color="auto" w:fill="ECECEC" w:themeFill="background2"/>
            <w:vAlign w:val="center"/>
          </w:tcPr>
          <w:p w14:paraId="36DBC365" w14:textId="77777777" w:rsidR="00D726BE" w:rsidRPr="008661D9" w:rsidRDefault="00D726BE" w:rsidP="00BC7457">
            <w:pPr>
              <w:spacing w:before="0" w:line="276" w:lineRule="auto"/>
              <w:jc w:val="center"/>
              <w:rPr>
                <w:b/>
                <w:bCs/>
              </w:rPr>
            </w:pPr>
            <w:r w:rsidRPr="008661D9">
              <w:rPr>
                <w:b/>
                <w:bCs/>
              </w:rPr>
              <w:lastRenderedPageBreak/>
              <w:t>RE</w:t>
            </w:r>
          </w:p>
        </w:tc>
        <w:tc>
          <w:tcPr>
            <w:tcW w:w="3801" w:type="dxa"/>
          </w:tcPr>
          <w:p w14:paraId="680C2A0A" w14:textId="7924852C" w:rsidR="00D726BE" w:rsidRPr="00FB3A1A" w:rsidRDefault="00766779"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At KS3, pupils study aspects of all 6 major world religions.</w:t>
            </w:r>
          </w:p>
        </w:tc>
        <w:tc>
          <w:tcPr>
            <w:tcW w:w="2835" w:type="dxa"/>
          </w:tcPr>
          <w:p w14:paraId="0F52C950" w14:textId="77777777" w:rsidR="00D726BE" w:rsidRPr="00FB3A1A" w:rsidRDefault="00812182"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t>In year 8, pupils study different moral coices such as animal testing and other moral dilemas. In y9, pupils look at the topic 'Religion and Life' where they look at topics such as abortion and euthanasia.</w:t>
            </w:r>
          </w:p>
          <w:p w14:paraId="3A4DC46D" w14:textId="77777777" w:rsidR="005A1209" w:rsidRPr="00FB3A1A" w:rsidRDefault="005A1209" w:rsidP="00BC7457">
            <w:pPr>
              <w:spacing w:before="0" w:line="276" w:lineRule="auto"/>
              <w:rPr>
                <w:rFonts w:asciiTheme="majorHAnsi" w:hAnsiTheme="majorHAnsi" w:cstheme="majorHAnsi"/>
              </w:rPr>
            </w:pPr>
          </w:p>
          <w:p w14:paraId="04F2E51A" w14:textId="77777777" w:rsidR="005A1209" w:rsidRPr="00FB3A1A" w:rsidRDefault="005A1209"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lastRenderedPageBreak/>
              <w:t>Pupils have a topic in Y9 called Crime and Punishment, they will look at why people commit crimes, punishments for crimes and reasons why people are punished</w:t>
            </w:r>
          </w:p>
          <w:p w14:paraId="7906677A" w14:textId="77777777" w:rsidR="005A1209" w:rsidRPr="00FB3A1A" w:rsidRDefault="005A1209" w:rsidP="00BC7457">
            <w:pPr>
              <w:spacing w:before="0" w:line="276" w:lineRule="auto"/>
              <w:rPr>
                <w:rFonts w:asciiTheme="majorHAnsi" w:hAnsiTheme="majorHAnsi" w:cstheme="majorHAnsi"/>
              </w:rPr>
            </w:pPr>
          </w:p>
          <w:p w14:paraId="339069CE" w14:textId="77777777" w:rsidR="005A1209" w:rsidRPr="00FB3A1A" w:rsidRDefault="005A1209" w:rsidP="00BC7457">
            <w:pPr>
              <w:spacing w:before="0" w:line="276" w:lineRule="auto"/>
              <w:rPr>
                <w:rFonts w:asciiTheme="majorHAnsi" w:hAnsiTheme="majorHAnsi" w:cstheme="majorHAnsi"/>
              </w:rPr>
            </w:pPr>
          </w:p>
          <w:p w14:paraId="15E3228F" w14:textId="3056494E" w:rsidR="005A1209" w:rsidRPr="00FB3A1A" w:rsidRDefault="005A1209"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At GCSE level, Issues of right and wrong, and good and bad are explored consistently and pupils are often asked to approach topics including abortion, the capital punishment, corporal punishment, homosexuality and euthanasia objectively which requires them to reflect on their own personal thoughts and allows them to understand and respect the viewpoints of other people. </w:t>
            </w:r>
          </w:p>
        </w:tc>
        <w:tc>
          <w:tcPr>
            <w:tcW w:w="3119" w:type="dxa"/>
          </w:tcPr>
          <w:p w14:paraId="76BD24DD" w14:textId="77777777" w:rsidR="00D726BE" w:rsidRPr="00FB3A1A" w:rsidRDefault="00D95973"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lastRenderedPageBreak/>
              <w:t xml:space="preserve">. Pupils at Park also take part in a “Community Cohesion” project run by a local organisation, “Building Bridges”. This involves a number of years 7, 8 and 9 pupils meeting pupils from another local high school, Marsden Heights. Pupils of </w:t>
            </w:r>
            <w:r w:rsidRPr="00FB3A1A">
              <w:rPr>
                <w:rFonts w:asciiTheme="majorHAnsi" w:hAnsiTheme="majorHAnsi" w:cstheme="majorHAnsi"/>
                <w:color w:val="000000"/>
                <w:shd w:val="clear" w:color="auto" w:fill="FFFFFF"/>
              </w:rPr>
              <w:lastRenderedPageBreak/>
              <w:t>both schools differ in terms of their ethnic background and religion. These sessions encourages them to understand how difference is a good thing and acknowledge how diverse British society is. The sessions allow pupils to work together on different tasks, they are also given the chance to present their ideas to local primary schools.  </w:t>
            </w:r>
          </w:p>
          <w:p w14:paraId="0A5EBA22" w14:textId="77777777" w:rsidR="00E54EBD" w:rsidRPr="00FB3A1A" w:rsidRDefault="00E54EBD" w:rsidP="00BC7457">
            <w:pPr>
              <w:spacing w:before="0" w:line="276" w:lineRule="auto"/>
              <w:rPr>
                <w:rFonts w:asciiTheme="majorHAnsi" w:hAnsiTheme="majorHAnsi" w:cstheme="majorHAnsi"/>
                <w:color w:val="000000"/>
                <w:shd w:val="clear" w:color="auto" w:fill="FFFFFF"/>
              </w:rPr>
            </w:pPr>
          </w:p>
          <w:p w14:paraId="46D87F40" w14:textId="2DD14B4A" w:rsidR="00E54EBD" w:rsidRPr="00FB3A1A" w:rsidRDefault="00E54EBD"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Pupils study religious tolerance, topics of crime and punishment where they look at rule breakers and look at topics such as gender equality.</w:t>
            </w:r>
          </w:p>
        </w:tc>
        <w:tc>
          <w:tcPr>
            <w:tcW w:w="3685" w:type="dxa"/>
          </w:tcPr>
          <w:p w14:paraId="48EA6D24" w14:textId="77777777" w:rsidR="00D726BE" w:rsidRPr="00FB3A1A" w:rsidRDefault="00A326B2"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lastRenderedPageBreak/>
              <w:t>Pupils will learn about other religions, giving them an opportunity to appreciate what it means to belong to a religious group. Within major world religions pupils will explore differences between denominations and understand the origins of differences which are often cultural.</w:t>
            </w:r>
          </w:p>
          <w:p w14:paraId="4DA3CBFD" w14:textId="77777777" w:rsidR="00A326B2" w:rsidRPr="00FB3A1A" w:rsidRDefault="00A326B2" w:rsidP="00BC7457">
            <w:pPr>
              <w:spacing w:before="0" w:line="276" w:lineRule="auto"/>
              <w:rPr>
                <w:rFonts w:asciiTheme="majorHAnsi" w:hAnsiTheme="majorHAnsi" w:cstheme="majorHAnsi"/>
                <w:color w:val="000000"/>
                <w:shd w:val="clear" w:color="auto" w:fill="FFFFFF"/>
              </w:rPr>
            </w:pPr>
          </w:p>
          <w:p w14:paraId="7CF890D1" w14:textId="6A62E3E9" w:rsidR="00A326B2" w:rsidRPr="00FB3A1A" w:rsidRDefault="00A326B2" w:rsidP="00BC7457">
            <w:pPr>
              <w:spacing w:before="0" w:line="276" w:lineRule="auto"/>
              <w:rPr>
                <w:rFonts w:asciiTheme="majorHAnsi" w:hAnsiTheme="majorHAnsi" w:cstheme="majorHAnsi"/>
              </w:rPr>
            </w:pPr>
          </w:p>
        </w:tc>
      </w:tr>
      <w:tr w:rsidR="00D726BE" w14:paraId="7253C2C7" w14:textId="77777777" w:rsidTr="00BF4202">
        <w:trPr>
          <w:trHeight w:val="567"/>
        </w:trPr>
        <w:tc>
          <w:tcPr>
            <w:tcW w:w="1598" w:type="dxa"/>
            <w:shd w:val="clear" w:color="auto" w:fill="ECECEC" w:themeFill="background2"/>
            <w:vAlign w:val="center"/>
          </w:tcPr>
          <w:p w14:paraId="21858A14" w14:textId="77777777" w:rsidR="00D726BE" w:rsidRPr="008661D9" w:rsidRDefault="00D726BE" w:rsidP="00BC7457">
            <w:pPr>
              <w:spacing w:before="0" w:line="276" w:lineRule="auto"/>
              <w:jc w:val="center"/>
              <w:rPr>
                <w:b/>
                <w:bCs/>
              </w:rPr>
            </w:pPr>
            <w:r w:rsidRPr="008661D9">
              <w:rPr>
                <w:b/>
                <w:bCs/>
              </w:rPr>
              <w:lastRenderedPageBreak/>
              <w:t>PE</w:t>
            </w:r>
          </w:p>
        </w:tc>
        <w:tc>
          <w:tcPr>
            <w:tcW w:w="3801" w:type="dxa"/>
          </w:tcPr>
          <w:p w14:paraId="27DB36F5" w14:textId="5BC5E743" w:rsidR="00D726BE" w:rsidRPr="00FB3A1A" w:rsidRDefault="00AD0F07"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 xml:space="preserve">Pupils participate in a range of extra-curricular activities where they demonstrate their enjoyment for </w:t>
            </w:r>
            <w:r w:rsidRPr="00FB3A1A">
              <w:rPr>
                <w:rFonts w:asciiTheme="majorHAnsi" w:hAnsiTheme="majorHAnsi" w:cstheme="majorHAnsi"/>
                <w:color w:val="000000"/>
                <w:shd w:val="clear" w:color="auto" w:fill="FFFFFF"/>
              </w:rPr>
              <w:lastRenderedPageBreak/>
              <w:t>activities. We also run trips to see elite level performance, mainly done in football, basketball and netball.</w:t>
            </w:r>
          </w:p>
        </w:tc>
        <w:tc>
          <w:tcPr>
            <w:tcW w:w="2835" w:type="dxa"/>
          </w:tcPr>
          <w:p w14:paraId="41C0DAB4" w14:textId="37CC7563" w:rsidR="00D726BE" w:rsidRPr="00FB3A1A" w:rsidRDefault="007C534F"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lastRenderedPageBreak/>
              <w:t xml:space="preserve">At KS3 and KS4 pupils participate in a range of physical activities. Part of </w:t>
            </w:r>
            <w:r w:rsidRPr="00FB3A1A">
              <w:rPr>
                <w:rFonts w:asciiTheme="majorHAnsi" w:hAnsiTheme="majorHAnsi" w:cstheme="majorHAnsi"/>
                <w:color w:val="000000"/>
                <w:shd w:val="clear" w:color="auto" w:fill="FFFFFF"/>
              </w:rPr>
              <w:lastRenderedPageBreak/>
              <w:t>this participation involves learning the laws and rules of the varying activities. Based on this knowledge pupils develop decision making skills to enable them to participate effectively. Pupils learn to deal with the consequences of making decisions which both comply with or break the rules. Pupils also undertake the role of an official, in which they have to enforce the rules of an activity. </w:t>
            </w:r>
          </w:p>
        </w:tc>
        <w:tc>
          <w:tcPr>
            <w:tcW w:w="3119" w:type="dxa"/>
          </w:tcPr>
          <w:p w14:paraId="09A11595" w14:textId="7762521B" w:rsidR="00D726BE" w:rsidRPr="00FB3A1A" w:rsidRDefault="008B0234"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lastRenderedPageBreak/>
              <w:t xml:space="preserve">Through competitive play in lessons and at both intra and inter school activities pupils </w:t>
            </w:r>
            <w:r w:rsidRPr="00FB3A1A">
              <w:rPr>
                <w:rFonts w:asciiTheme="majorHAnsi" w:hAnsiTheme="majorHAnsi" w:cstheme="majorHAnsi"/>
                <w:color w:val="000000"/>
                <w:shd w:val="clear" w:color="auto" w:fill="FFFFFF"/>
              </w:rPr>
              <w:lastRenderedPageBreak/>
              <w:t>are able to develop resilience and dealing with disappointments in order to build character for future events. </w:t>
            </w:r>
          </w:p>
        </w:tc>
        <w:tc>
          <w:tcPr>
            <w:tcW w:w="3685" w:type="dxa"/>
          </w:tcPr>
          <w:p w14:paraId="20CBAD81" w14:textId="77777777" w:rsidR="00D726BE" w:rsidRPr="00FB3A1A" w:rsidRDefault="00521AF6"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lastRenderedPageBreak/>
              <w:t xml:space="preserve">The programme of study involves pupils in a range of activities from different cultures. Sport is </w:t>
            </w:r>
            <w:r w:rsidRPr="00FB3A1A">
              <w:rPr>
                <w:rFonts w:asciiTheme="majorHAnsi" w:hAnsiTheme="majorHAnsi" w:cstheme="majorHAnsi"/>
                <w:color w:val="000000"/>
                <w:shd w:val="clear" w:color="auto" w:fill="FFFFFF"/>
              </w:rPr>
              <w:lastRenderedPageBreak/>
              <w:t>embraced as a global interest and pupils develop knowledge and understanding of the global relevance of sporting events; for example the Olympics and Football World Cup.</w:t>
            </w:r>
          </w:p>
          <w:p w14:paraId="69E988C2" w14:textId="77777777" w:rsidR="00521AF6" w:rsidRPr="00FB3A1A" w:rsidRDefault="00521AF6" w:rsidP="00BC7457">
            <w:pPr>
              <w:spacing w:before="0" w:line="276" w:lineRule="auto"/>
              <w:rPr>
                <w:rFonts w:asciiTheme="majorHAnsi" w:hAnsiTheme="majorHAnsi" w:cstheme="majorHAnsi"/>
                <w:color w:val="000000"/>
                <w:shd w:val="clear" w:color="auto" w:fill="FFFFFF"/>
              </w:rPr>
            </w:pPr>
          </w:p>
          <w:p w14:paraId="523264D9" w14:textId="33807C99" w:rsidR="00521AF6" w:rsidRPr="00FB3A1A" w:rsidRDefault="00521AF6" w:rsidP="00BC7457">
            <w:pPr>
              <w:spacing w:before="0" w:line="276" w:lineRule="auto"/>
              <w:rPr>
                <w:rFonts w:asciiTheme="majorHAnsi" w:hAnsiTheme="majorHAnsi" w:cstheme="majorHAnsi"/>
              </w:rPr>
            </w:pPr>
          </w:p>
        </w:tc>
      </w:tr>
      <w:tr w:rsidR="00D726BE" w14:paraId="4F6F2C3D" w14:textId="77777777" w:rsidTr="00BF4202">
        <w:trPr>
          <w:trHeight w:val="567"/>
        </w:trPr>
        <w:tc>
          <w:tcPr>
            <w:tcW w:w="1598" w:type="dxa"/>
            <w:shd w:val="clear" w:color="auto" w:fill="ECECEC" w:themeFill="background2"/>
            <w:vAlign w:val="center"/>
          </w:tcPr>
          <w:p w14:paraId="1264465B" w14:textId="77777777" w:rsidR="00D726BE" w:rsidRPr="008661D9" w:rsidRDefault="00D726BE" w:rsidP="00BC7457">
            <w:pPr>
              <w:spacing w:before="0" w:line="276" w:lineRule="auto"/>
              <w:jc w:val="center"/>
              <w:rPr>
                <w:b/>
                <w:bCs/>
              </w:rPr>
            </w:pPr>
            <w:r w:rsidRPr="008661D9">
              <w:rPr>
                <w:b/>
                <w:bCs/>
              </w:rPr>
              <w:lastRenderedPageBreak/>
              <w:t>Geography</w:t>
            </w:r>
          </w:p>
        </w:tc>
        <w:tc>
          <w:tcPr>
            <w:tcW w:w="3801" w:type="dxa"/>
          </w:tcPr>
          <w:p w14:paraId="0E44546E" w14:textId="69B356C9" w:rsidR="00D726BE" w:rsidRPr="00FB3A1A" w:rsidRDefault="00766779"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Africa/Asia (Year 9) – Pupils made aware of different religions; Buddhism, Sikhism, Islam, Hinduism, Folk Religion which facilitates discussion about different beliefs. Development (Year 8/GCSE) – The effects of different religious beliefs on birth rates, family planning which contribute to national and global population.</w:t>
            </w:r>
          </w:p>
        </w:tc>
        <w:tc>
          <w:tcPr>
            <w:tcW w:w="2835" w:type="dxa"/>
          </w:tcPr>
          <w:p w14:paraId="1A252F54" w14:textId="08DCE645" w:rsidR="00D726BE" w:rsidRPr="00FB3A1A" w:rsidRDefault="00A420CC"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 xml:space="preserve">Pupils must think about how they treat the environment, for example encouraging recycling and using public transport. Natural Hazards (GCSE) – Topics in GCSE Geography use clear comparisons of natural hazards which occur in High Income Countries </w:t>
            </w:r>
            <w:r w:rsidRPr="00FB3A1A">
              <w:rPr>
                <w:rFonts w:asciiTheme="majorHAnsi" w:hAnsiTheme="majorHAnsi" w:cstheme="majorHAnsi"/>
                <w:color w:val="000000"/>
                <w:shd w:val="clear" w:color="auto" w:fill="FFFFFF"/>
              </w:rPr>
              <w:lastRenderedPageBreak/>
              <w:t>compared to Low Income Countries and why morally we are obliged to help the less fortunate who face far more severe consequences when disasters occur.</w:t>
            </w:r>
          </w:p>
        </w:tc>
        <w:tc>
          <w:tcPr>
            <w:tcW w:w="3119" w:type="dxa"/>
          </w:tcPr>
          <w:p w14:paraId="413E9733" w14:textId="77777777" w:rsidR="00D726BE" w:rsidRPr="00FB3A1A" w:rsidRDefault="00191AEC"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lastRenderedPageBreak/>
              <w:t>Consideration of social and political effects of natural events which occur and impact populations around the world.</w:t>
            </w:r>
          </w:p>
          <w:p w14:paraId="122E5BDD" w14:textId="77777777" w:rsidR="00191AEC" w:rsidRPr="00FB3A1A" w:rsidRDefault="00191AEC" w:rsidP="00BC7457">
            <w:pPr>
              <w:spacing w:before="0" w:line="276" w:lineRule="auto"/>
              <w:rPr>
                <w:rFonts w:asciiTheme="majorHAnsi" w:hAnsiTheme="majorHAnsi" w:cstheme="majorHAnsi"/>
              </w:rPr>
            </w:pPr>
          </w:p>
          <w:p w14:paraId="438726A1" w14:textId="2ED8B4C4" w:rsidR="00191AEC" w:rsidRPr="00FB3A1A" w:rsidRDefault="00191AEC" w:rsidP="00BC7457">
            <w:pPr>
              <w:spacing w:before="0" w:line="276" w:lineRule="auto"/>
              <w:rPr>
                <w:rFonts w:asciiTheme="majorHAnsi" w:hAnsiTheme="majorHAnsi" w:cstheme="majorHAnsi"/>
              </w:rPr>
            </w:pPr>
            <w:r w:rsidRPr="00FB3A1A">
              <w:rPr>
                <w:rFonts w:asciiTheme="majorHAnsi" w:hAnsiTheme="majorHAnsi" w:cstheme="majorHAnsi"/>
              </w:rPr>
              <w:t xml:space="preserve">In addition to this: </w:t>
            </w:r>
            <w:r w:rsidRPr="00FB3A1A">
              <w:rPr>
                <w:rFonts w:asciiTheme="majorHAnsi" w:hAnsiTheme="majorHAnsi" w:cstheme="majorHAnsi"/>
                <w:color w:val="000000"/>
                <w:shd w:val="clear" w:color="auto" w:fill="FFFFFF"/>
              </w:rPr>
              <w:t xml:space="preserve">Economy (Year 7) – The impact of money on our social development compared to our ancestors and less fortunate </w:t>
            </w:r>
            <w:r w:rsidRPr="00FB3A1A">
              <w:rPr>
                <w:rFonts w:asciiTheme="majorHAnsi" w:hAnsiTheme="majorHAnsi" w:cstheme="majorHAnsi"/>
                <w:color w:val="000000"/>
                <w:shd w:val="clear" w:color="auto" w:fill="FFFFFF"/>
              </w:rPr>
              <w:lastRenderedPageBreak/>
              <w:t>countries. Population and Development (Year 8) – The effects of living in places which are unable to economically develop and the impact of being unable to do so. Africa, Asia and The Middle East (Year 9) – Exposure to different social norms when studying a range of different countries as part of these topics to broaden pupils understanding and appreciation of other societies.</w:t>
            </w:r>
          </w:p>
        </w:tc>
        <w:tc>
          <w:tcPr>
            <w:tcW w:w="3685" w:type="dxa"/>
          </w:tcPr>
          <w:p w14:paraId="11FC7086" w14:textId="3F1AA4F5" w:rsidR="005D2437" w:rsidRPr="00FB3A1A" w:rsidRDefault="005D2437"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lastRenderedPageBreak/>
              <w:t xml:space="preserve">Throughout the entire Geography curriculum pupils have continuous opportunities to learn about different cultures and discuss the fine details of this, from employment, religion, food and fashion. Pupils are motivated to use their individual experiences to develop an appreciation of other cultures, by the means of their actions as </w:t>
            </w:r>
            <w:r w:rsidRPr="00FB3A1A">
              <w:rPr>
                <w:rFonts w:asciiTheme="majorHAnsi" w:hAnsiTheme="majorHAnsi" w:cstheme="majorHAnsi"/>
                <w:color w:val="000000"/>
                <w:shd w:val="clear" w:color="auto" w:fill="FFFFFF"/>
              </w:rPr>
              <w:lastRenderedPageBreak/>
              <w:t>tourists or observations in their own communities.</w:t>
            </w:r>
          </w:p>
          <w:p w14:paraId="31BDD202" w14:textId="68EF56C3" w:rsidR="005D2437" w:rsidRPr="00FB3A1A" w:rsidRDefault="005D2437"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t>Topics of relevance:</w:t>
            </w:r>
          </w:p>
          <w:p w14:paraId="21F446AC" w14:textId="63CFB0C8" w:rsidR="00D726BE" w:rsidRPr="00FB3A1A" w:rsidRDefault="00FC141E" w:rsidP="00BC7457">
            <w:pPr>
              <w:spacing w:before="0" w:line="276" w:lineRule="auto"/>
              <w:rPr>
                <w:rFonts w:asciiTheme="majorHAnsi" w:hAnsiTheme="majorHAnsi" w:cstheme="majorHAnsi"/>
                <w:color w:val="000000"/>
                <w:shd w:val="clear" w:color="auto" w:fill="FFFFFF"/>
              </w:rPr>
            </w:pPr>
            <w:r w:rsidRPr="00FB3A1A">
              <w:rPr>
                <w:rFonts w:asciiTheme="majorHAnsi" w:hAnsiTheme="majorHAnsi" w:cstheme="majorHAnsi"/>
                <w:color w:val="000000"/>
                <w:shd w:val="clear" w:color="auto" w:fill="FFFFFF"/>
              </w:rPr>
              <w:t>Russia (Year 8) – Using GIS pupils are given the opportunity to virtually explore several different Russian locations, investigating clues for information they can gather on the different cultures shared within the largest planet on Earth. Africa (Year 9) – Pupils work collaboratively to create a presentation on an African country of their choice, where they research all aspects of its culture and feed this back to their peers.</w:t>
            </w:r>
          </w:p>
          <w:p w14:paraId="1CB7BA34" w14:textId="6C99A310" w:rsidR="00FC141E" w:rsidRPr="00FB3A1A" w:rsidRDefault="00FC141E"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Y11 - Changing Economic World UK.</w:t>
            </w:r>
          </w:p>
        </w:tc>
      </w:tr>
      <w:tr w:rsidR="00D726BE" w14:paraId="044EDEA1" w14:textId="77777777" w:rsidTr="00BF4202">
        <w:trPr>
          <w:trHeight w:val="567"/>
        </w:trPr>
        <w:tc>
          <w:tcPr>
            <w:tcW w:w="1598" w:type="dxa"/>
            <w:shd w:val="clear" w:color="auto" w:fill="ECECEC" w:themeFill="background2"/>
            <w:vAlign w:val="center"/>
          </w:tcPr>
          <w:p w14:paraId="770107B5" w14:textId="77777777" w:rsidR="00D726BE" w:rsidRPr="008661D9" w:rsidRDefault="00D726BE" w:rsidP="00BC7457">
            <w:pPr>
              <w:spacing w:before="0" w:line="276" w:lineRule="auto"/>
              <w:jc w:val="center"/>
              <w:rPr>
                <w:b/>
                <w:bCs/>
              </w:rPr>
            </w:pPr>
            <w:r w:rsidRPr="008661D9">
              <w:rPr>
                <w:b/>
                <w:bCs/>
              </w:rPr>
              <w:lastRenderedPageBreak/>
              <w:t>Music</w:t>
            </w:r>
          </w:p>
        </w:tc>
        <w:tc>
          <w:tcPr>
            <w:tcW w:w="3801" w:type="dxa"/>
          </w:tcPr>
          <w:p w14:paraId="588088F0" w14:textId="106CCE77" w:rsidR="00D726BE" w:rsidRPr="00FB3A1A" w:rsidRDefault="0014246F"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Students explore and develop their own interests in music through a variety of personal tastes and learn to compose in these styles allowing students to explore their personal tastes further</w:t>
            </w:r>
          </w:p>
        </w:tc>
        <w:tc>
          <w:tcPr>
            <w:tcW w:w="2835" w:type="dxa"/>
          </w:tcPr>
          <w:p w14:paraId="17F9A6FD" w14:textId="260FAF45" w:rsidR="00D726BE" w:rsidRPr="00FB3A1A" w:rsidRDefault="00A85C79"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 xml:space="preserve">Students learn to appreciate various styles or genres of music and appreciate the performance of other students.  Students focus on why a particular piece of music is created, for an occasion for example and how a piece of music may reflect the feelings or </w:t>
            </w:r>
            <w:r w:rsidRPr="00FB3A1A">
              <w:rPr>
                <w:rFonts w:asciiTheme="majorHAnsi" w:hAnsiTheme="majorHAnsi" w:cstheme="majorHAnsi"/>
                <w:color w:val="000000"/>
                <w:shd w:val="clear" w:color="auto" w:fill="FFFFFF"/>
              </w:rPr>
              <w:lastRenderedPageBreak/>
              <w:t>intentions of the composer or piece of music. Students also focus on how music is used in a particular culture and how this genre is composed and performed.</w:t>
            </w:r>
          </w:p>
        </w:tc>
        <w:tc>
          <w:tcPr>
            <w:tcW w:w="3119" w:type="dxa"/>
          </w:tcPr>
          <w:p w14:paraId="7DCDF614" w14:textId="2A23D1A8" w:rsidR="00D726BE" w:rsidRPr="00FB3A1A" w:rsidRDefault="00ED57A1"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lastRenderedPageBreak/>
              <w:t xml:space="preserve">Students consistently work in pairs of groups of various abilities and backgrounds in all musical projects. Their work requires students to understand the needs and ability of others.  Teamwork is encouraged in order to be successful in composing and performing, especially as a successful ensemble which is </w:t>
            </w:r>
            <w:r w:rsidRPr="00FB3A1A">
              <w:rPr>
                <w:rFonts w:asciiTheme="majorHAnsi" w:hAnsiTheme="majorHAnsi" w:cstheme="majorHAnsi"/>
                <w:color w:val="000000"/>
                <w:shd w:val="clear" w:color="auto" w:fill="FFFFFF"/>
              </w:rPr>
              <w:lastRenderedPageBreak/>
              <w:t>a requirement at GCSE.  Student grouping changes continually to ensure that students are challenged, understand and develop their skills by working with others.</w:t>
            </w:r>
          </w:p>
        </w:tc>
        <w:tc>
          <w:tcPr>
            <w:tcW w:w="3685" w:type="dxa"/>
          </w:tcPr>
          <w:p w14:paraId="307B4690" w14:textId="59C8224C" w:rsidR="00D726BE" w:rsidRPr="00FB3A1A" w:rsidRDefault="00ED57A1"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lastRenderedPageBreak/>
              <w:t>Across both key stages students focus on various styles and genres of music from the tradition of Classical Music and focus on Composers to more contemporary musical styles and how these are created. At GCSE level students study the works of particular composers, and their musical context with the world or culture at the time of composing</w:t>
            </w:r>
          </w:p>
        </w:tc>
      </w:tr>
      <w:tr w:rsidR="00C23975" w14:paraId="1B83700B" w14:textId="77777777" w:rsidTr="00BF4202">
        <w:trPr>
          <w:trHeight w:val="567"/>
        </w:trPr>
        <w:tc>
          <w:tcPr>
            <w:tcW w:w="1598" w:type="dxa"/>
            <w:shd w:val="clear" w:color="auto" w:fill="ECECEC" w:themeFill="background2"/>
            <w:vAlign w:val="center"/>
          </w:tcPr>
          <w:p w14:paraId="1C2EFED3" w14:textId="307F8B8F" w:rsidR="00C23975" w:rsidRPr="008661D9" w:rsidRDefault="00C23975" w:rsidP="00BC7457">
            <w:pPr>
              <w:spacing w:before="0"/>
              <w:jc w:val="center"/>
              <w:rPr>
                <w:b/>
                <w:bCs/>
              </w:rPr>
            </w:pPr>
            <w:r>
              <w:rPr>
                <w:b/>
                <w:bCs/>
              </w:rPr>
              <w:t>Personal Development</w:t>
            </w:r>
          </w:p>
        </w:tc>
        <w:tc>
          <w:tcPr>
            <w:tcW w:w="3801" w:type="dxa"/>
          </w:tcPr>
          <w:p w14:paraId="51F2A491" w14:textId="293844A4" w:rsidR="00C23975" w:rsidRPr="00FB3A1A" w:rsidRDefault="00825F8B" w:rsidP="00BC7457">
            <w:pPr>
              <w:spacing w:before="0"/>
              <w:rPr>
                <w:rFonts w:asciiTheme="majorHAnsi" w:hAnsiTheme="majorHAnsi" w:cstheme="majorHAnsi"/>
              </w:rPr>
            </w:pPr>
            <w:r w:rsidRPr="00FB3A1A">
              <w:rPr>
                <w:rFonts w:asciiTheme="majorHAnsi" w:hAnsiTheme="majorHAnsi" w:cstheme="majorHAnsi"/>
                <w:color w:val="000000"/>
                <w:shd w:val="clear" w:color="auto" w:fill="FFFFFF"/>
              </w:rPr>
              <w:t>Exploring different cultures, religions and beliefs through diversity units of work. PD Days focus on Holi festival and Harvest festival within KS3. Visits to Open Door, collecting food for the food bank and understanding more about charity work. Students visit care homes/primary schools/nurseries/litter pick/plant trees during July Community PD day.</w:t>
            </w:r>
          </w:p>
        </w:tc>
        <w:tc>
          <w:tcPr>
            <w:tcW w:w="2835" w:type="dxa"/>
          </w:tcPr>
          <w:p w14:paraId="767ACA18" w14:textId="77777777" w:rsidR="00C23975" w:rsidRDefault="00C23975" w:rsidP="00BC7457">
            <w:pPr>
              <w:spacing w:before="0"/>
              <w:rPr>
                <w:rFonts w:asciiTheme="majorHAnsi" w:hAnsiTheme="majorHAnsi" w:cstheme="majorHAnsi"/>
              </w:rPr>
            </w:pPr>
          </w:p>
          <w:p w14:paraId="3C52E79E" w14:textId="6229AE9A" w:rsidR="00954929" w:rsidRDefault="00FD2749" w:rsidP="00BC7457">
            <w:pPr>
              <w:spacing w:before="0"/>
              <w:rPr>
                <w:rFonts w:asciiTheme="majorHAnsi" w:hAnsiTheme="majorHAnsi" w:cstheme="majorHAnsi"/>
              </w:rPr>
            </w:pPr>
            <w:r>
              <w:rPr>
                <w:rFonts w:asciiTheme="majorHAnsi" w:hAnsiTheme="majorHAnsi" w:cstheme="majorHAnsi"/>
              </w:rPr>
              <w:t>Diversity</w:t>
            </w:r>
            <w:r w:rsidR="002A1BAE">
              <w:rPr>
                <w:rFonts w:asciiTheme="majorHAnsi" w:hAnsiTheme="majorHAnsi" w:cstheme="majorHAnsi"/>
              </w:rPr>
              <w:t xml:space="preserve"> and discrimination.</w:t>
            </w:r>
          </w:p>
          <w:p w14:paraId="6F5C4CA6" w14:textId="77777777" w:rsidR="00FD2749" w:rsidRDefault="002A1BAE" w:rsidP="00BC7457">
            <w:pPr>
              <w:spacing w:before="0"/>
              <w:rPr>
                <w:rFonts w:asciiTheme="majorHAnsi" w:hAnsiTheme="majorHAnsi" w:cstheme="majorHAnsi"/>
              </w:rPr>
            </w:pPr>
            <w:r>
              <w:rPr>
                <w:rFonts w:asciiTheme="majorHAnsi" w:hAnsiTheme="majorHAnsi" w:cstheme="majorHAnsi"/>
              </w:rPr>
              <w:t>Careers education</w:t>
            </w:r>
          </w:p>
          <w:p w14:paraId="6850A918" w14:textId="77777777" w:rsidR="00F57455" w:rsidRDefault="00F57455" w:rsidP="00BC7457">
            <w:pPr>
              <w:spacing w:before="0"/>
              <w:rPr>
                <w:rFonts w:asciiTheme="majorHAnsi" w:hAnsiTheme="majorHAnsi" w:cstheme="majorHAnsi"/>
              </w:rPr>
            </w:pPr>
            <w:r>
              <w:rPr>
                <w:rFonts w:asciiTheme="majorHAnsi" w:hAnsiTheme="majorHAnsi" w:cstheme="majorHAnsi"/>
              </w:rPr>
              <w:t>Digital literacy</w:t>
            </w:r>
          </w:p>
          <w:p w14:paraId="0CA71B30" w14:textId="77777777" w:rsidR="00F57455" w:rsidRDefault="00F57455" w:rsidP="00BC7457">
            <w:pPr>
              <w:spacing w:before="0"/>
              <w:rPr>
                <w:rFonts w:asciiTheme="majorHAnsi" w:hAnsiTheme="majorHAnsi" w:cstheme="majorHAnsi"/>
              </w:rPr>
            </w:pPr>
            <w:r>
              <w:rPr>
                <w:rFonts w:asciiTheme="majorHAnsi" w:hAnsiTheme="majorHAnsi" w:cstheme="majorHAnsi"/>
              </w:rPr>
              <w:t xml:space="preserve">Education around drugs and </w:t>
            </w:r>
            <w:r w:rsidR="00F02A6F">
              <w:rPr>
                <w:rFonts w:asciiTheme="majorHAnsi" w:hAnsiTheme="majorHAnsi" w:cstheme="majorHAnsi"/>
              </w:rPr>
              <w:t>alcohol.</w:t>
            </w:r>
          </w:p>
          <w:p w14:paraId="64A02631" w14:textId="4F12B7D6" w:rsidR="00F02A6F" w:rsidRPr="00FB3A1A" w:rsidRDefault="00F02A6F" w:rsidP="00BC7457">
            <w:pPr>
              <w:spacing w:before="0"/>
              <w:rPr>
                <w:rFonts w:asciiTheme="majorHAnsi" w:hAnsiTheme="majorHAnsi" w:cstheme="majorHAnsi"/>
              </w:rPr>
            </w:pPr>
            <w:r>
              <w:rPr>
                <w:rFonts w:asciiTheme="majorHAnsi" w:hAnsiTheme="majorHAnsi" w:cstheme="majorHAnsi"/>
              </w:rPr>
              <w:t>Road safety</w:t>
            </w:r>
          </w:p>
        </w:tc>
        <w:tc>
          <w:tcPr>
            <w:tcW w:w="3119" w:type="dxa"/>
          </w:tcPr>
          <w:p w14:paraId="1149FBEF" w14:textId="77777777" w:rsidR="00C23975" w:rsidRDefault="00C23975" w:rsidP="00BC7457">
            <w:pPr>
              <w:spacing w:before="0"/>
              <w:rPr>
                <w:rFonts w:asciiTheme="majorHAnsi" w:hAnsiTheme="majorHAnsi" w:cstheme="majorHAnsi"/>
              </w:rPr>
            </w:pPr>
          </w:p>
          <w:p w14:paraId="6EE605A2" w14:textId="011667F1" w:rsidR="009C7AFD" w:rsidRPr="00FB3A1A" w:rsidRDefault="009C7AFD" w:rsidP="00BC7457">
            <w:pPr>
              <w:spacing w:before="0"/>
              <w:rPr>
                <w:rFonts w:asciiTheme="majorHAnsi" w:hAnsiTheme="majorHAnsi" w:cstheme="majorHAnsi"/>
              </w:rPr>
            </w:pPr>
            <w:r>
              <w:rPr>
                <w:rFonts w:asciiTheme="majorHAnsi" w:hAnsiTheme="majorHAnsi" w:cstheme="majorHAnsi"/>
              </w:rPr>
              <w:t>Finance</w:t>
            </w:r>
            <w:r w:rsidR="00F95603">
              <w:rPr>
                <w:rFonts w:asciiTheme="majorHAnsi" w:hAnsiTheme="majorHAnsi" w:cstheme="majorHAnsi"/>
              </w:rPr>
              <w:t xml:space="preserve"> and money education. Online safety and safeguarding content – children learn how to keep themselves safe, emotionally and physically healthy.</w:t>
            </w:r>
          </w:p>
        </w:tc>
        <w:tc>
          <w:tcPr>
            <w:tcW w:w="3685" w:type="dxa"/>
          </w:tcPr>
          <w:p w14:paraId="1F6C12D9" w14:textId="77777777" w:rsidR="00C23975" w:rsidRDefault="00C23975" w:rsidP="00BC7457">
            <w:pPr>
              <w:spacing w:before="0"/>
              <w:rPr>
                <w:rFonts w:asciiTheme="majorHAnsi" w:hAnsiTheme="majorHAnsi" w:cstheme="majorHAnsi"/>
              </w:rPr>
            </w:pPr>
          </w:p>
          <w:p w14:paraId="0972FDE8" w14:textId="32317EBE" w:rsidR="0016724C" w:rsidRPr="00FB3A1A" w:rsidRDefault="009C7AFD" w:rsidP="00BC7457">
            <w:pPr>
              <w:spacing w:before="0"/>
              <w:rPr>
                <w:rFonts w:asciiTheme="majorHAnsi" w:hAnsiTheme="majorHAnsi" w:cstheme="majorHAnsi"/>
              </w:rPr>
            </w:pPr>
            <w:r>
              <w:rPr>
                <w:rFonts w:asciiTheme="majorHAnsi" w:hAnsiTheme="majorHAnsi" w:cstheme="majorHAnsi"/>
              </w:rPr>
              <w:t>Relationships and family types are covered. Tolerance and diversity.</w:t>
            </w:r>
          </w:p>
        </w:tc>
      </w:tr>
      <w:tr w:rsidR="00D726BE" w14:paraId="7D4104B6" w14:textId="77777777" w:rsidTr="00BF4202">
        <w:trPr>
          <w:trHeight w:val="567"/>
        </w:trPr>
        <w:tc>
          <w:tcPr>
            <w:tcW w:w="1598" w:type="dxa"/>
            <w:shd w:val="clear" w:color="auto" w:fill="ECECEC" w:themeFill="background2"/>
            <w:vAlign w:val="center"/>
          </w:tcPr>
          <w:p w14:paraId="7021CFC5" w14:textId="0CB8CF4D" w:rsidR="00D726BE" w:rsidRPr="008661D9" w:rsidRDefault="00C23975" w:rsidP="00BC7457">
            <w:pPr>
              <w:spacing w:before="0" w:line="276" w:lineRule="auto"/>
              <w:jc w:val="center"/>
              <w:rPr>
                <w:b/>
                <w:bCs/>
              </w:rPr>
            </w:pPr>
            <w:r>
              <w:rPr>
                <w:b/>
                <w:bCs/>
              </w:rPr>
              <w:t>Intrinsic PD</w:t>
            </w:r>
          </w:p>
        </w:tc>
        <w:tc>
          <w:tcPr>
            <w:tcW w:w="3801" w:type="dxa"/>
          </w:tcPr>
          <w:p w14:paraId="77A6C421" w14:textId="77777777" w:rsidR="00D726BE" w:rsidRDefault="00551CD0" w:rsidP="00BC7457">
            <w:pPr>
              <w:spacing w:before="0" w:line="276" w:lineRule="auto"/>
              <w:rPr>
                <w:rFonts w:asciiTheme="majorHAnsi" w:hAnsiTheme="majorHAnsi" w:cstheme="majorHAnsi"/>
              </w:rPr>
            </w:pPr>
            <w:r>
              <w:rPr>
                <w:rFonts w:asciiTheme="majorHAnsi" w:hAnsiTheme="majorHAnsi" w:cstheme="majorHAnsi"/>
              </w:rPr>
              <w:t>Weekly Reflection time included as part of Student Briefing.</w:t>
            </w:r>
          </w:p>
          <w:p w14:paraId="38EA6436" w14:textId="42B5499F" w:rsidR="00551CD0" w:rsidRPr="00FB3A1A" w:rsidRDefault="00551CD0" w:rsidP="00BC7457">
            <w:pPr>
              <w:spacing w:before="0" w:line="276" w:lineRule="auto"/>
              <w:rPr>
                <w:rFonts w:asciiTheme="majorHAnsi" w:hAnsiTheme="majorHAnsi" w:cstheme="majorHAnsi"/>
              </w:rPr>
            </w:pPr>
            <w:r>
              <w:rPr>
                <w:rFonts w:asciiTheme="majorHAnsi" w:hAnsiTheme="majorHAnsi" w:cstheme="majorHAnsi"/>
              </w:rPr>
              <w:t>Weekly assemblies.</w:t>
            </w:r>
          </w:p>
        </w:tc>
        <w:tc>
          <w:tcPr>
            <w:tcW w:w="2835" w:type="dxa"/>
          </w:tcPr>
          <w:p w14:paraId="2A1D5DA3" w14:textId="77777777" w:rsidR="00D726BE" w:rsidRDefault="00551CD0" w:rsidP="00BC7457">
            <w:pPr>
              <w:spacing w:before="0" w:line="276" w:lineRule="auto"/>
              <w:rPr>
                <w:rFonts w:asciiTheme="majorHAnsi" w:hAnsiTheme="majorHAnsi" w:cstheme="majorHAnsi"/>
              </w:rPr>
            </w:pPr>
            <w:r>
              <w:rPr>
                <w:rFonts w:asciiTheme="majorHAnsi" w:hAnsiTheme="majorHAnsi" w:cstheme="majorHAnsi"/>
              </w:rPr>
              <w:t>Picture news – linking current affairs, British Values, Protected characteristics and UN Rights of the Child.</w:t>
            </w:r>
          </w:p>
          <w:p w14:paraId="63542295" w14:textId="7DC7476C" w:rsidR="00551CD0" w:rsidRPr="00FB3A1A" w:rsidRDefault="00551CD0" w:rsidP="00BC7457">
            <w:pPr>
              <w:spacing w:before="0" w:line="276" w:lineRule="auto"/>
              <w:rPr>
                <w:rFonts w:asciiTheme="majorHAnsi" w:hAnsiTheme="majorHAnsi" w:cstheme="majorHAnsi"/>
              </w:rPr>
            </w:pPr>
            <w:r>
              <w:rPr>
                <w:rFonts w:asciiTheme="majorHAnsi" w:hAnsiTheme="majorHAnsi" w:cstheme="majorHAnsi"/>
              </w:rPr>
              <w:t>Weekly assemblies.</w:t>
            </w:r>
          </w:p>
        </w:tc>
        <w:tc>
          <w:tcPr>
            <w:tcW w:w="3119" w:type="dxa"/>
          </w:tcPr>
          <w:p w14:paraId="24A4803A" w14:textId="77777777" w:rsidR="00D726BE" w:rsidRDefault="00551CD0" w:rsidP="00BC7457">
            <w:pPr>
              <w:spacing w:before="0" w:line="276" w:lineRule="auto"/>
              <w:rPr>
                <w:rFonts w:asciiTheme="majorHAnsi" w:hAnsiTheme="majorHAnsi" w:cstheme="majorHAnsi"/>
              </w:rPr>
            </w:pPr>
            <w:r>
              <w:rPr>
                <w:rFonts w:asciiTheme="majorHAnsi" w:hAnsiTheme="majorHAnsi" w:cstheme="majorHAnsi"/>
              </w:rPr>
              <w:t>Weekly assemblies.</w:t>
            </w:r>
          </w:p>
          <w:p w14:paraId="2A4B4A30" w14:textId="0C187DF2" w:rsidR="00551CD0" w:rsidRPr="00FB3A1A" w:rsidRDefault="00551CD0" w:rsidP="00BC7457">
            <w:pPr>
              <w:spacing w:before="0" w:line="276" w:lineRule="auto"/>
              <w:rPr>
                <w:rFonts w:asciiTheme="majorHAnsi" w:hAnsiTheme="majorHAnsi" w:cstheme="majorHAnsi"/>
              </w:rPr>
            </w:pPr>
            <w:r>
              <w:rPr>
                <w:rFonts w:asciiTheme="majorHAnsi" w:hAnsiTheme="majorHAnsi" w:cstheme="majorHAnsi"/>
              </w:rPr>
              <w:t>Deliberate practice linked to the behaviour curriculum looking at work ready skills.</w:t>
            </w:r>
          </w:p>
        </w:tc>
        <w:tc>
          <w:tcPr>
            <w:tcW w:w="3685" w:type="dxa"/>
          </w:tcPr>
          <w:p w14:paraId="676DE041" w14:textId="1B26D11A" w:rsidR="00D726BE" w:rsidRPr="00FB3A1A" w:rsidRDefault="00551CD0" w:rsidP="00BC7457">
            <w:pPr>
              <w:spacing w:before="0" w:line="276" w:lineRule="auto"/>
              <w:rPr>
                <w:rFonts w:asciiTheme="majorHAnsi" w:hAnsiTheme="majorHAnsi" w:cstheme="majorHAnsi"/>
              </w:rPr>
            </w:pPr>
            <w:r>
              <w:rPr>
                <w:rFonts w:asciiTheme="majorHAnsi" w:hAnsiTheme="majorHAnsi" w:cstheme="majorHAnsi"/>
              </w:rPr>
              <w:t>Picture news – linking current affairs, British Values, Protected characteristics and UN Rights of the Child.</w:t>
            </w:r>
          </w:p>
        </w:tc>
      </w:tr>
      <w:tr w:rsidR="00D726BE" w14:paraId="72E9554C" w14:textId="77777777" w:rsidTr="00BF4202">
        <w:trPr>
          <w:trHeight w:val="567"/>
        </w:trPr>
        <w:tc>
          <w:tcPr>
            <w:tcW w:w="1598" w:type="dxa"/>
            <w:shd w:val="clear" w:color="auto" w:fill="ECECEC" w:themeFill="background2"/>
            <w:vAlign w:val="center"/>
          </w:tcPr>
          <w:p w14:paraId="425EB7EC" w14:textId="77777777" w:rsidR="00D726BE" w:rsidRPr="008661D9" w:rsidRDefault="00D726BE" w:rsidP="00BC7457">
            <w:pPr>
              <w:spacing w:before="0" w:line="276" w:lineRule="auto"/>
              <w:jc w:val="center"/>
              <w:rPr>
                <w:b/>
                <w:bCs/>
              </w:rPr>
            </w:pPr>
            <w:r w:rsidRPr="008661D9">
              <w:rPr>
                <w:b/>
                <w:bCs/>
              </w:rPr>
              <w:t>Trips</w:t>
            </w:r>
          </w:p>
        </w:tc>
        <w:tc>
          <w:tcPr>
            <w:tcW w:w="3801" w:type="dxa"/>
          </w:tcPr>
          <w:p w14:paraId="362704A1" w14:textId="6047A417" w:rsidR="00D726BE" w:rsidRPr="00FB3A1A" w:rsidRDefault="00D763FF" w:rsidP="00BC7457">
            <w:pPr>
              <w:spacing w:before="0" w:line="276" w:lineRule="auto"/>
              <w:rPr>
                <w:rFonts w:asciiTheme="majorHAnsi" w:hAnsiTheme="majorHAnsi" w:cstheme="majorHAnsi"/>
              </w:rPr>
            </w:pPr>
            <w:r w:rsidRPr="00FB3A1A">
              <w:rPr>
                <w:rFonts w:asciiTheme="majorHAnsi" w:hAnsiTheme="majorHAnsi" w:cstheme="majorHAnsi"/>
              </w:rPr>
              <w:t>Trips including visit local churches.</w:t>
            </w:r>
          </w:p>
        </w:tc>
        <w:tc>
          <w:tcPr>
            <w:tcW w:w="2835" w:type="dxa"/>
          </w:tcPr>
          <w:p w14:paraId="2FB4A6A0" w14:textId="77777777" w:rsidR="00D726BE" w:rsidRPr="00FB3A1A" w:rsidRDefault="006137E4" w:rsidP="00BC7457">
            <w:pPr>
              <w:spacing w:before="0" w:line="276" w:lineRule="auto"/>
              <w:rPr>
                <w:rFonts w:asciiTheme="majorHAnsi" w:hAnsiTheme="majorHAnsi" w:cstheme="majorHAnsi"/>
              </w:rPr>
            </w:pPr>
            <w:r w:rsidRPr="00FB3A1A">
              <w:rPr>
                <w:rFonts w:asciiTheme="majorHAnsi" w:hAnsiTheme="majorHAnsi" w:cstheme="majorHAnsi"/>
              </w:rPr>
              <w:t>Visits include:</w:t>
            </w:r>
          </w:p>
          <w:p w14:paraId="09D6EAE3" w14:textId="068D3A50" w:rsidR="006137E4" w:rsidRPr="00FB3A1A" w:rsidRDefault="00EE41C2" w:rsidP="00BC7457">
            <w:pPr>
              <w:spacing w:before="0" w:line="276" w:lineRule="auto"/>
              <w:rPr>
                <w:rFonts w:asciiTheme="majorHAnsi" w:hAnsiTheme="majorHAnsi" w:cstheme="majorHAnsi"/>
              </w:rPr>
            </w:pPr>
            <w:r w:rsidRPr="00FB3A1A">
              <w:rPr>
                <w:rFonts w:asciiTheme="majorHAnsi" w:hAnsiTheme="majorHAnsi" w:cstheme="majorHAnsi"/>
              </w:rPr>
              <w:t>Etihad</w:t>
            </w:r>
            <w:r w:rsidR="006137E4" w:rsidRPr="00FB3A1A">
              <w:rPr>
                <w:rFonts w:asciiTheme="majorHAnsi" w:hAnsiTheme="majorHAnsi" w:cstheme="majorHAnsi"/>
              </w:rPr>
              <w:t xml:space="preserve"> Stadium for </w:t>
            </w:r>
            <w:r w:rsidRPr="00FB3A1A">
              <w:rPr>
                <w:rFonts w:asciiTheme="majorHAnsi" w:hAnsiTheme="majorHAnsi" w:cstheme="majorHAnsi"/>
              </w:rPr>
              <w:t xml:space="preserve">a </w:t>
            </w:r>
            <w:r w:rsidR="006137E4" w:rsidRPr="00FB3A1A">
              <w:rPr>
                <w:rFonts w:asciiTheme="majorHAnsi" w:hAnsiTheme="majorHAnsi" w:cstheme="majorHAnsi"/>
              </w:rPr>
              <w:t>regeneration</w:t>
            </w:r>
            <w:r w:rsidRPr="00FB3A1A">
              <w:rPr>
                <w:rFonts w:asciiTheme="majorHAnsi" w:hAnsiTheme="majorHAnsi" w:cstheme="majorHAnsi"/>
              </w:rPr>
              <w:t xml:space="preserve"> project</w:t>
            </w:r>
            <w:r w:rsidR="006137E4" w:rsidRPr="00FB3A1A">
              <w:rPr>
                <w:rFonts w:asciiTheme="majorHAnsi" w:hAnsiTheme="majorHAnsi" w:cstheme="majorHAnsi"/>
              </w:rPr>
              <w:t>.</w:t>
            </w:r>
          </w:p>
          <w:p w14:paraId="39EDDD92" w14:textId="77777777" w:rsidR="006137E4" w:rsidRPr="00FB3A1A" w:rsidRDefault="006137E4" w:rsidP="00BC7457">
            <w:pPr>
              <w:spacing w:before="0" w:line="276" w:lineRule="auto"/>
              <w:rPr>
                <w:rFonts w:asciiTheme="majorHAnsi" w:hAnsiTheme="majorHAnsi" w:cstheme="majorHAnsi"/>
              </w:rPr>
            </w:pPr>
            <w:r w:rsidRPr="00FB3A1A">
              <w:rPr>
                <w:rFonts w:asciiTheme="majorHAnsi" w:hAnsiTheme="majorHAnsi" w:cstheme="majorHAnsi"/>
              </w:rPr>
              <w:t>Building Bridges as part of a community cohesion project.</w:t>
            </w:r>
          </w:p>
          <w:p w14:paraId="3F12CE0A" w14:textId="320B0A6F" w:rsidR="006137E4" w:rsidRPr="00FB3A1A" w:rsidRDefault="006137E4" w:rsidP="00BC7457">
            <w:pPr>
              <w:spacing w:before="0" w:line="276" w:lineRule="auto"/>
              <w:rPr>
                <w:rFonts w:asciiTheme="majorHAnsi" w:hAnsiTheme="majorHAnsi" w:cstheme="majorHAnsi"/>
              </w:rPr>
            </w:pPr>
          </w:p>
        </w:tc>
        <w:tc>
          <w:tcPr>
            <w:tcW w:w="3119" w:type="dxa"/>
          </w:tcPr>
          <w:p w14:paraId="28DE1838" w14:textId="13CE6B90" w:rsidR="00D726BE" w:rsidRPr="00FB3A1A" w:rsidRDefault="00657A93" w:rsidP="00BC7457">
            <w:pPr>
              <w:spacing w:before="0" w:line="276" w:lineRule="auto"/>
              <w:rPr>
                <w:rFonts w:asciiTheme="majorHAnsi" w:hAnsiTheme="majorHAnsi" w:cstheme="majorHAnsi"/>
              </w:rPr>
            </w:pPr>
            <w:r w:rsidRPr="00FB3A1A">
              <w:rPr>
                <w:rFonts w:asciiTheme="majorHAnsi" w:hAnsiTheme="majorHAnsi" w:cstheme="majorHAnsi"/>
              </w:rPr>
              <w:t>The school has partner schools in both Germany and China, where students are given the opportunity to engage in an exchange scheme.</w:t>
            </w:r>
          </w:p>
        </w:tc>
        <w:tc>
          <w:tcPr>
            <w:tcW w:w="3685" w:type="dxa"/>
          </w:tcPr>
          <w:p w14:paraId="0CC81564" w14:textId="2CFB4000" w:rsidR="00D726BE" w:rsidRPr="00FB3A1A" w:rsidRDefault="00EE41C2" w:rsidP="00BC7457">
            <w:pPr>
              <w:spacing w:before="0" w:line="276" w:lineRule="auto"/>
              <w:rPr>
                <w:rFonts w:asciiTheme="majorHAnsi" w:hAnsiTheme="majorHAnsi" w:cstheme="majorHAnsi"/>
              </w:rPr>
            </w:pPr>
            <w:r w:rsidRPr="00FB3A1A">
              <w:rPr>
                <w:rFonts w:asciiTheme="majorHAnsi" w:hAnsiTheme="majorHAnsi" w:cstheme="majorHAnsi"/>
              </w:rPr>
              <w:t>The school has partner schools in both Germany and China, where students are given the opportunity to engage in an exchange scheme.</w:t>
            </w:r>
          </w:p>
        </w:tc>
      </w:tr>
      <w:tr w:rsidR="00D726BE" w14:paraId="59400E5F" w14:textId="77777777" w:rsidTr="00BF4202">
        <w:trPr>
          <w:trHeight w:val="567"/>
        </w:trPr>
        <w:tc>
          <w:tcPr>
            <w:tcW w:w="1598" w:type="dxa"/>
            <w:shd w:val="clear" w:color="auto" w:fill="ECECEC" w:themeFill="background2"/>
            <w:vAlign w:val="center"/>
          </w:tcPr>
          <w:p w14:paraId="7C7A38BF" w14:textId="77777777" w:rsidR="00D726BE" w:rsidRPr="008661D9" w:rsidRDefault="00D726BE" w:rsidP="00BC7457">
            <w:pPr>
              <w:spacing w:before="0" w:line="276" w:lineRule="auto"/>
              <w:jc w:val="center"/>
              <w:rPr>
                <w:b/>
                <w:bCs/>
              </w:rPr>
            </w:pPr>
            <w:r w:rsidRPr="008661D9">
              <w:rPr>
                <w:b/>
                <w:bCs/>
              </w:rPr>
              <w:lastRenderedPageBreak/>
              <w:t>Languages</w:t>
            </w:r>
          </w:p>
        </w:tc>
        <w:tc>
          <w:tcPr>
            <w:tcW w:w="3801" w:type="dxa"/>
          </w:tcPr>
          <w:p w14:paraId="638F4B9B" w14:textId="050DBC94" w:rsidR="00D726BE" w:rsidRPr="00FB3A1A" w:rsidRDefault="00707298"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 xml:space="preserve">In both KS3 and KS4 students discuss religious and non religious festivals from mulitple faiths and cultures. Students discuss their views on the festivals and formulate their own opinions. Food at festivals and special occasions is discussed too. </w:t>
            </w:r>
            <w:r w:rsidR="003066C7" w:rsidRPr="00FB3A1A">
              <w:rPr>
                <w:rFonts w:asciiTheme="majorHAnsi" w:hAnsiTheme="majorHAnsi" w:cstheme="majorHAnsi"/>
                <w:color w:val="000000"/>
                <w:shd w:val="clear" w:color="auto" w:fill="FFFFFF"/>
              </w:rPr>
              <w:t>Programs of Study</w:t>
            </w:r>
            <w:r w:rsidRPr="00FB3A1A">
              <w:rPr>
                <w:rFonts w:asciiTheme="majorHAnsi" w:hAnsiTheme="majorHAnsi" w:cstheme="majorHAnsi"/>
                <w:color w:val="000000"/>
                <w:shd w:val="clear" w:color="auto" w:fill="FFFFFF"/>
              </w:rPr>
              <w:t xml:space="preserve"> cover Francophone countries therefore raising awareness of French speaking countries and cultures across the world. Similarities and differences between school systems across the French speaking world. France has a secular education system</w:t>
            </w:r>
          </w:p>
        </w:tc>
        <w:tc>
          <w:tcPr>
            <w:tcW w:w="2835" w:type="dxa"/>
          </w:tcPr>
          <w:p w14:paraId="3D90A445" w14:textId="7C7053E5" w:rsidR="00D726BE" w:rsidRPr="00FB3A1A" w:rsidRDefault="00072E90"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The rich variety of age appropriate topics that students study in French promote leading an archetypal lifestyle, for example students discuss role models, future aspirations, doing voluntary work, leading healthy lifestyles, helping the environment and free time activities. Students also study modern technology which presents a platform for discussing the possible dangers of the internet and social media.</w:t>
            </w:r>
          </w:p>
        </w:tc>
        <w:tc>
          <w:tcPr>
            <w:tcW w:w="3119" w:type="dxa"/>
          </w:tcPr>
          <w:p w14:paraId="5E699513" w14:textId="7681EE1E" w:rsidR="00D726BE" w:rsidRPr="00FB3A1A" w:rsidRDefault="00FB3A1A"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Students develop their social skills through learning appropriate register in conversation and writing.</w:t>
            </w:r>
          </w:p>
        </w:tc>
        <w:tc>
          <w:tcPr>
            <w:tcW w:w="3685" w:type="dxa"/>
          </w:tcPr>
          <w:p w14:paraId="047D62B3" w14:textId="6C3D8849" w:rsidR="00D726BE" w:rsidRPr="00FB3A1A" w:rsidRDefault="00FB3A1A" w:rsidP="00BC7457">
            <w:pPr>
              <w:spacing w:before="0" w:line="276" w:lineRule="auto"/>
              <w:rPr>
                <w:rFonts w:asciiTheme="majorHAnsi" w:hAnsiTheme="majorHAnsi" w:cstheme="majorHAnsi"/>
              </w:rPr>
            </w:pPr>
            <w:r w:rsidRPr="00FB3A1A">
              <w:rPr>
                <w:rFonts w:asciiTheme="majorHAnsi" w:hAnsiTheme="majorHAnsi" w:cstheme="majorHAnsi"/>
                <w:color w:val="000000"/>
                <w:shd w:val="clear" w:color="auto" w:fill="FFFFFF"/>
              </w:rPr>
              <w:t>Students’ cultural awareness is enriched through cultural information and authentic texts about France and the French speaking world.</w:t>
            </w:r>
          </w:p>
        </w:tc>
      </w:tr>
    </w:tbl>
    <w:p w14:paraId="0AC3B8FF" w14:textId="77777777" w:rsidR="00552805" w:rsidRPr="00552805" w:rsidRDefault="00552805" w:rsidP="00552805"/>
    <w:sectPr w:rsidR="00552805" w:rsidRPr="00552805" w:rsidSect="002D7301">
      <w:footerReference w:type="default" r:id="rId33"/>
      <w:footerReference w:type="first" r:id="rId34"/>
      <w:pgSz w:w="16838" w:h="11906" w:orient="landscape"/>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DF23C" w14:textId="77777777" w:rsidR="001C1758" w:rsidRDefault="001C1758" w:rsidP="00AD4155">
      <w:r>
        <w:separator/>
      </w:r>
    </w:p>
  </w:endnote>
  <w:endnote w:type="continuationSeparator" w:id="0">
    <w:p w14:paraId="206D6249" w14:textId="77777777" w:rsidR="001C1758" w:rsidRDefault="001C1758"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 w:fontKey="{2D775CC5-0115-49AF-8FCF-70731E5F60D5}"/>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53AA58EE" w14:textId="77777777" w:rsidTr="1E6827CF">
      <w:trPr>
        <w:trHeight w:val="300"/>
      </w:trPr>
      <w:tc>
        <w:tcPr>
          <w:tcW w:w="3005" w:type="dxa"/>
        </w:tcPr>
        <w:p w14:paraId="195A541F" w14:textId="15746B99" w:rsidR="1E6827CF" w:rsidRDefault="1E6827CF" w:rsidP="1E6827CF">
          <w:pPr>
            <w:pStyle w:val="Header"/>
            <w:ind w:left="-115"/>
            <w:jc w:val="left"/>
          </w:pPr>
        </w:p>
      </w:tc>
      <w:tc>
        <w:tcPr>
          <w:tcW w:w="3005" w:type="dxa"/>
        </w:tcPr>
        <w:p w14:paraId="66F04B3F" w14:textId="373ED87C" w:rsidR="1E6827CF" w:rsidRDefault="1E6827CF" w:rsidP="1E6827CF">
          <w:pPr>
            <w:pStyle w:val="Header"/>
            <w:jc w:val="center"/>
          </w:pPr>
        </w:p>
      </w:tc>
      <w:tc>
        <w:tcPr>
          <w:tcW w:w="3005" w:type="dxa"/>
        </w:tcPr>
        <w:p w14:paraId="32DA20AC" w14:textId="3F669DBC" w:rsidR="1E6827CF" w:rsidRDefault="1E6827CF" w:rsidP="1E6827CF">
          <w:pPr>
            <w:pStyle w:val="Header"/>
            <w:ind w:right="-115"/>
            <w:jc w:val="right"/>
          </w:pPr>
        </w:p>
      </w:tc>
    </w:tr>
  </w:tbl>
  <w:p w14:paraId="0AA34362" w14:textId="5C068FA7" w:rsidR="1E6827CF" w:rsidRDefault="1E6827CF" w:rsidP="1E6827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5FEC50EC" w14:textId="77777777" w:rsidTr="1E6827CF">
      <w:trPr>
        <w:trHeight w:val="300"/>
      </w:trPr>
      <w:tc>
        <w:tcPr>
          <w:tcW w:w="3005" w:type="dxa"/>
        </w:tcPr>
        <w:p w14:paraId="0B37FB43" w14:textId="20F8BBE9" w:rsidR="1E6827CF" w:rsidRDefault="1E6827CF" w:rsidP="1E6827CF">
          <w:pPr>
            <w:pStyle w:val="Header"/>
            <w:ind w:left="-115"/>
            <w:jc w:val="left"/>
          </w:pPr>
        </w:p>
      </w:tc>
      <w:tc>
        <w:tcPr>
          <w:tcW w:w="3005" w:type="dxa"/>
        </w:tcPr>
        <w:p w14:paraId="57EBEB38" w14:textId="33CBF31E" w:rsidR="1E6827CF" w:rsidRDefault="1E6827CF" w:rsidP="1E6827CF">
          <w:pPr>
            <w:pStyle w:val="Header"/>
            <w:jc w:val="center"/>
          </w:pPr>
        </w:p>
      </w:tc>
      <w:tc>
        <w:tcPr>
          <w:tcW w:w="3005" w:type="dxa"/>
        </w:tcPr>
        <w:p w14:paraId="27FB3C6A" w14:textId="4153E08D" w:rsidR="1E6827CF" w:rsidRDefault="1E6827CF" w:rsidP="1E6827CF">
          <w:pPr>
            <w:pStyle w:val="Header"/>
            <w:ind w:right="-115"/>
            <w:jc w:val="right"/>
          </w:pPr>
        </w:p>
      </w:tc>
    </w:tr>
  </w:tbl>
  <w:p w14:paraId="5F8D6490" w14:textId="75E000E6" w:rsidR="1E6827CF" w:rsidRDefault="1E6827CF" w:rsidP="1E6827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85"/>
      <w:gridCol w:w="1385"/>
      <w:gridCol w:w="1385"/>
    </w:tblGrid>
    <w:tr w:rsidR="1E6827CF" w14:paraId="611E7ABE" w14:textId="77777777" w:rsidTr="1E6827CF">
      <w:trPr>
        <w:trHeight w:val="300"/>
      </w:trPr>
      <w:tc>
        <w:tcPr>
          <w:tcW w:w="1385" w:type="dxa"/>
        </w:tcPr>
        <w:p w14:paraId="23124CE6" w14:textId="09BDC698" w:rsidR="1E6827CF" w:rsidRDefault="1E6827CF" w:rsidP="1E6827CF">
          <w:pPr>
            <w:pStyle w:val="Header"/>
            <w:ind w:left="-115"/>
            <w:jc w:val="left"/>
          </w:pPr>
        </w:p>
      </w:tc>
      <w:tc>
        <w:tcPr>
          <w:tcW w:w="1385" w:type="dxa"/>
        </w:tcPr>
        <w:p w14:paraId="3385C8E6" w14:textId="173AC2D9" w:rsidR="1E6827CF" w:rsidRDefault="1E6827CF" w:rsidP="1E6827CF">
          <w:pPr>
            <w:pStyle w:val="Header"/>
            <w:jc w:val="center"/>
          </w:pPr>
        </w:p>
      </w:tc>
      <w:tc>
        <w:tcPr>
          <w:tcW w:w="1385" w:type="dxa"/>
        </w:tcPr>
        <w:p w14:paraId="70BA5624" w14:textId="786DE6FA" w:rsidR="1E6827CF" w:rsidRDefault="1E6827CF" w:rsidP="1E6827CF">
          <w:pPr>
            <w:pStyle w:val="Header"/>
            <w:ind w:right="-115"/>
            <w:jc w:val="right"/>
          </w:pPr>
        </w:p>
      </w:tc>
    </w:tr>
  </w:tbl>
  <w:p w14:paraId="68596A7D" w14:textId="6FA93652" w:rsidR="1E6827CF" w:rsidRDefault="1E6827CF" w:rsidP="1E6827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85"/>
      <w:gridCol w:w="1385"/>
      <w:gridCol w:w="1385"/>
    </w:tblGrid>
    <w:tr w:rsidR="1E6827CF" w14:paraId="72BAB483" w14:textId="77777777" w:rsidTr="1E6827CF">
      <w:trPr>
        <w:trHeight w:val="300"/>
      </w:trPr>
      <w:tc>
        <w:tcPr>
          <w:tcW w:w="1385" w:type="dxa"/>
        </w:tcPr>
        <w:p w14:paraId="2D128B06" w14:textId="6ED6C463" w:rsidR="1E6827CF" w:rsidRDefault="1E6827CF" w:rsidP="1E6827CF">
          <w:pPr>
            <w:pStyle w:val="Header"/>
            <w:ind w:left="-115"/>
            <w:jc w:val="left"/>
          </w:pPr>
        </w:p>
      </w:tc>
      <w:tc>
        <w:tcPr>
          <w:tcW w:w="1385" w:type="dxa"/>
        </w:tcPr>
        <w:p w14:paraId="0E1FA616" w14:textId="1E913AF7" w:rsidR="1E6827CF" w:rsidRDefault="1E6827CF" w:rsidP="1E6827CF">
          <w:pPr>
            <w:pStyle w:val="Header"/>
            <w:jc w:val="center"/>
          </w:pPr>
        </w:p>
      </w:tc>
      <w:tc>
        <w:tcPr>
          <w:tcW w:w="1385" w:type="dxa"/>
        </w:tcPr>
        <w:p w14:paraId="17C0DE3D" w14:textId="68FEB7D0" w:rsidR="1E6827CF" w:rsidRDefault="1E6827CF" w:rsidP="1E6827CF">
          <w:pPr>
            <w:pStyle w:val="Header"/>
            <w:ind w:right="-115"/>
            <w:jc w:val="right"/>
          </w:pPr>
        </w:p>
      </w:tc>
    </w:tr>
  </w:tbl>
  <w:p w14:paraId="02AFEF46" w14:textId="2916D5C7" w:rsidR="1E6827CF" w:rsidRDefault="1E6827CF" w:rsidP="1E6827C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76C819CF" w14:textId="77777777" w:rsidTr="1E6827CF">
      <w:trPr>
        <w:trHeight w:val="300"/>
      </w:trPr>
      <w:tc>
        <w:tcPr>
          <w:tcW w:w="3005" w:type="dxa"/>
        </w:tcPr>
        <w:p w14:paraId="2A601183" w14:textId="556F9213" w:rsidR="1E6827CF" w:rsidRDefault="1E6827CF" w:rsidP="1E6827CF">
          <w:pPr>
            <w:pStyle w:val="Header"/>
            <w:ind w:left="-115"/>
            <w:jc w:val="left"/>
          </w:pPr>
        </w:p>
      </w:tc>
      <w:tc>
        <w:tcPr>
          <w:tcW w:w="3005" w:type="dxa"/>
        </w:tcPr>
        <w:p w14:paraId="14C5F79D" w14:textId="66555BFA" w:rsidR="1E6827CF" w:rsidRDefault="1E6827CF" w:rsidP="1E6827CF">
          <w:pPr>
            <w:pStyle w:val="Header"/>
            <w:jc w:val="center"/>
          </w:pPr>
        </w:p>
      </w:tc>
      <w:tc>
        <w:tcPr>
          <w:tcW w:w="3005" w:type="dxa"/>
        </w:tcPr>
        <w:p w14:paraId="3973A5C4" w14:textId="49C08E9D" w:rsidR="1E6827CF" w:rsidRDefault="1E6827CF" w:rsidP="1E6827CF">
          <w:pPr>
            <w:pStyle w:val="Header"/>
            <w:ind w:right="-115"/>
            <w:jc w:val="right"/>
          </w:pPr>
        </w:p>
      </w:tc>
    </w:tr>
  </w:tbl>
  <w:p w14:paraId="3599961F" w14:textId="3E9AFCF0" w:rsidR="1E6827CF" w:rsidRDefault="1E6827CF" w:rsidP="1E6827C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1C626BD6" w14:textId="77777777" w:rsidTr="1E6827CF">
      <w:trPr>
        <w:trHeight w:val="300"/>
      </w:trPr>
      <w:tc>
        <w:tcPr>
          <w:tcW w:w="3005" w:type="dxa"/>
        </w:tcPr>
        <w:p w14:paraId="5342370E" w14:textId="306930FF" w:rsidR="1E6827CF" w:rsidRDefault="1E6827CF" w:rsidP="1E6827CF">
          <w:pPr>
            <w:pStyle w:val="Header"/>
            <w:ind w:left="-115"/>
            <w:jc w:val="left"/>
          </w:pPr>
        </w:p>
      </w:tc>
      <w:tc>
        <w:tcPr>
          <w:tcW w:w="3005" w:type="dxa"/>
        </w:tcPr>
        <w:p w14:paraId="1C8D1878" w14:textId="782092E7" w:rsidR="1E6827CF" w:rsidRDefault="1E6827CF" w:rsidP="1E6827CF">
          <w:pPr>
            <w:pStyle w:val="Header"/>
            <w:jc w:val="center"/>
          </w:pPr>
        </w:p>
      </w:tc>
      <w:tc>
        <w:tcPr>
          <w:tcW w:w="3005" w:type="dxa"/>
        </w:tcPr>
        <w:p w14:paraId="5AC1B070" w14:textId="2A2C0ED5" w:rsidR="1E6827CF" w:rsidRDefault="1E6827CF" w:rsidP="1E6827CF">
          <w:pPr>
            <w:pStyle w:val="Header"/>
            <w:ind w:right="-115"/>
            <w:jc w:val="right"/>
          </w:pPr>
        </w:p>
      </w:tc>
    </w:tr>
  </w:tbl>
  <w:p w14:paraId="059155FC" w14:textId="5D95F014" w:rsidR="1E6827CF" w:rsidRDefault="1E6827CF" w:rsidP="1E6827C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85"/>
      <w:gridCol w:w="1385"/>
      <w:gridCol w:w="1385"/>
    </w:tblGrid>
    <w:tr w:rsidR="1E6827CF" w14:paraId="20A59E7C" w14:textId="77777777" w:rsidTr="1E6827CF">
      <w:trPr>
        <w:trHeight w:val="300"/>
      </w:trPr>
      <w:tc>
        <w:tcPr>
          <w:tcW w:w="1385" w:type="dxa"/>
        </w:tcPr>
        <w:p w14:paraId="03A7D704" w14:textId="61BF2C85" w:rsidR="1E6827CF" w:rsidRDefault="1E6827CF" w:rsidP="1E6827CF">
          <w:pPr>
            <w:pStyle w:val="Header"/>
            <w:ind w:left="-115"/>
            <w:jc w:val="left"/>
          </w:pPr>
        </w:p>
      </w:tc>
      <w:tc>
        <w:tcPr>
          <w:tcW w:w="1385" w:type="dxa"/>
        </w:tcPr>
        <w:p w14:paraId="5F275550" w14:textId="6385FE54" w:rsidR="1E6827CF" w:rsidRDefault="1E6827CF" w:rsidP="1E6827CF">
          <w:pPr>
            <w:pStyle w:val="Header"/>
            <w:jc w:val="center"/>
          </w:pPr>
        </w:p>
      </w:tc>
      <w:tc>
        <w:tcPr>
          <w:tcW w:w="1385" w:type="dxa"/>
        </w:tcPr>
        <w:p w14:paraId="18FC95F5" w14:textId="616D81F2" w:rsidR="1E6827CF" w:rsidRDefault="1E6827CF" w:rsidP="1E6827CF">
          <w:pPr>
            <w:pStyle w:val="Header"/>
            <w:ind w:right="-115"/>
            <w:jc w:val="right"/>
          </w:pPr>
        </w:p>
      </w:tc>
    </w:tr>
  </w:tbl>
  <w:p w14:paraId="5619C42E" w14:textId="4058EF6C" w:rsidR="1E6827CF" w:rsidRDefault="1E6827CF" w:rsidP="1E6827C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85"/>
      <w:gridCol w:w="1385"/>
      <w:gridCol w:w="1385"/>
    </w:tblGrid>
    <w:tr w:rsidR="1E6827CF" w14:paraId="7AC2F25D" w14:textId="77777777" w:rsidTr="1E6827CF">
      <w:trPr>
        <w:trHeight w:val="300"/>
      </w:trPr>
      <w:tc>
        <w:tcPr>
          <w:tcW w:w="1385" w:type="dxa"/>
        </w:tcPr>
        <w:p w14:paraId="6F11D05B" w14:textId="1EB93F17" w:rsidR="1E6827CF" w:rsidRDefault="1E6827CF" w:rsidP="1E6827CF">
          <w:pPr>
            <w:pStyle w:val="Header"/>
            <w:ind w:left="-115"/>
            <w:jc w:val="left"/>
          </w:pPr>
        </w:p>
      </w:tc>
      <w:tc>
        <w:tcPr>
          <w:tcW w:w="1385" w:type="dxa"/>
        </w:tcPr>
        <w:p w14:paraId="0358F7A1" w14:textId="03A5C99B" w:rsidR="1E6827CF" w:rsidRDefault="1E6827CF" w:rsidP="1E6827CF">
          <w:pPr>
            <w:pStyle w:val="Header"/>
            <w:jc w:val="center"/>
          </w:pPr>
        </w:p>
      </w:tc>
      <w:tc>
        <w:tcPr>
          <w:tcW w:w="1385" w:type="dxa"/>
        </w:tcPr>
        <w:p w14:paraId="17C2CB23" w14:textId="13F75103" w:rsidR="1E6827CF" w:rsidRDefault="1E6827CF" w:rsidP="1E6827CF">
          <w:pPr>
            <w:pStyle w:val="Header"/>
            <w:ind w:right="-115"/>
            <w:jc w:val="right"/>
          </w:pPr>
        </w:p>
      </w:tc>
    </w:tr>
  </w:tbl>
  <w:p w14:paraId="474C31B5" w14:textId="13916AB6" w:rsidR="1E6827CF" w:rsidRDefault="1E6827CF" w:rsidP="1E6827C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0B7D8808" w14:textId="77777777" w:rsidTr="1E6827CF">
      <w:trPr>
        <w:trHeight w:val="300"/>
      </w:trPr>
      <w:tc>
        <w:tcPr>
          <w:tcW w:w="3005" w:type="dxa"/>
        </w:tcPr>
        <w:p w14:paraId="45A16FDB" w14:textId="4D739207" w:rsidR="1E6827CF" w:rsidRDefault="1E6827CF" w:rsidP="1E6827CF">
          <w:pPr>
            <w:pStyle w:val="Header"/>
            <w:ind w:left="-115"/>
            <w:jc w:val="left"/>
          </w:pPr>
        </w:p>
      </w:tc>
      <w:tc>
        <w:tcPr>
          <w:tcW w:w="3005" w:type="dxa"/>
        </w:tcPr>
        <w:p w14:paraId="564DF61B" w14:textId="48495111" w:rsidR="1E6827CF" w:rsidRDefault="1E6827CF" w:rsidP="1E6827CF">
          <w:pPr>
            <w:pStyle w:val="Header"/>
            <w:jc w:val="center"/>
          </w:pPr>
        </w:p>
      </w:tc>
      <w:tc>
        <w:tcPr>
          <w:tcW w:w="3005" w:type="dxa"/>
        </w:tcPr>
        <w:p w14:paraId="0134FE83" w14:textId="14F4C53C" w:rsidR="1E6827CF" w:rsidRDefault="1E6827CF" w:rsidP="1E6827CF">
          <w:pPr>
            <w:pStyle w:val="Header"/>
            <w:ind w:right="-115"/>
            <w:jc w:val="right"/>
          </w:pPr>
        </w:p>
      </w:tc>
    </w:tr>
  </w:tbl>
  <w:p w14:paraId="0A9A3C6D" w14:textId="3AC70E30" w:rsidR="1E6827CF" w:rsidRDefault="1E6827CF" w:rsidP="1E6827C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3C40B6F3" w14:textId="77777777" w:rsidTr="1E6827CF">
      <w:trPr>
        <w:trHeight w:val="300"/>
      </w:trPr>
      <w:tc>
        <w:tcPr>
          <w:tcW w:w="3005" w:type="dxa"/>
        </w:tcPr>
        <w:p w14:paraId="6656764A" w14:textId="07C652BC" w:rsidR="1E6827CF" w:rsidRDefault="1E6827CF" w:rsidP="1E6827CF">
          <w:pPr>
            <w:pStyle w:val="Header"/>
            <w:ind w:left="-115"/>
            <w:jc w:val="left"/>
          </w:pPr>
        </w:p>
      </w:tc>
      <w:tc>
        <w:tcPr>
          <w:tcW w:w="3005" w:type="dxa"/>
        </w:tcPr>
        <w:p w14:paraId="786136D6" w14:textId="603AB11A" w:rsidR="1E6827CF" w:rsidRDefault="1E6827CF" w:rsidP="1E6827CF">
          <w:pPr>
            <w:pStyle w:val="Header"/>
            <w:jc w:val="center"/>
          </w:pPr>
        </w:p>
      </w:tc>
      <w:tc>
        <w:tcPr>
          <w:tcW w:w="3005" w:type="dxa"/>
        </w:tcPr>
        <w:p w14:paraId="40DE074E" w14:textId="1EC30AB4" w:rsidR="1E6827CF" w:rsidRDefault="1E6827CF" w:rsidP="1E6827CF">
          <w:pPr>
            <w:pStyle w:val="Header"/>
            <w:ind w:right="-115"/>
            <w:jc w:val="right"/>
          </w:pPr>
        </w:p>
      </w:tc>
    </w:tr>
  </w:tbl>
  <w:p w14:paraId="7F09A720" w14:textId="2F0FFB44" w:rsidR="1E6827CF" w:rsidRDefault="1E6827CF" w:rsidP="1E6827C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7251A0F2" w14:textId="77777777" w:rsidTr="1E6827CF">
      <w:trPr>
        <w:trHeight w:val="300"/>
      </w:trPr>
      <w:tc>
        <w:tcPr>
          <w:tcW w:w="3005" w:type="dxa"/>
        </w:tcPr>
        <w:p w14:paraId="685D8099" w14:textId="30A1E055" w:rsidR="1E6827CF" w:rsidRDefault="1E6827CF" w:rsidP="1E6827CF">
          <w:pPr>
            <w:pStyle w:val="Header"/>
            <w:ind w:left="-115"/>
            <w:jc w:val="left"/>
          </w:pPr>
        </w:p>
      </w:tc>
      <w:tc>
        <w:tcPr>
          <w:tcW w:w="3005" w:type="dxa"/>
        </w:tcPr>
        <w:p w14:paraId="35C1104C" w14:textId="700CE3CA" w:rsidR="1E6827CF" w:rsidRDefault="1E6827CF" w:rsidP="1E6827CF">
          <w:pPr>
            <w:pStyle w:val="Header"/>
            <w:jc w:val="center"/>
          </w:pPr>
        </w:p>
      </w:tc>
      <w:tc>
        <w:tcPr>
          <w:tcW w:w="3005" w:type="dxa"/>
        </w:tcPr>
        <w:p w14:paraId="7A44775B" w14:textId="1CA0D683" w:rsidR="1E6827CF" w:rsidRDefault="1E6827CF" w:rsidP="1E6827CF">
          <w:pPr>
            <w:pStyle w:val="Header"/>
            <w:ind w:right="-115"/>
            <w:jc w:val="right"/>
          </w:pPr>
        </w:p>
      </w:tc>
    </w:tr>
  </w:tbl>
  <w:p w14:paraId="6BDE832A" w14:textId="3F652E6D" w:rsidR="1E6827CF" w:rsidRDefault="1E6827CF" w:rsidP="1E6827CF">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67B347F6" w14:textId="77777777" w:rsidTr="1E6827CF">
      <w:trPr>
        <w:trHeight w:val="300"/>
      </w:trPr>
      <w:tc>
        <w:tcPr>
          <w:tcW w:w="3005" w:type="dxa"/>
        </w:tcPr>
        <w:p w14:paraId="19CF03BB" w14:textId="0A0CE7E9" w:rsidR="1E6827CF" w:rsidRDefault="1E6827CF" w:rsidP="1E6827CF">
          <w:pPr>
            <w:pStyle w:val="Header"/>
            <w:ind w:left="-115"/>
            <w:jc w:val="left"/>
          </w:pPr>
        </w:p>
      </w:tc>
      <w:tc>
        <w:tcPr>
          <w:tcW w:w="3005" w:type="dxa"/>
        </w:tcPr>
        <w:p w14:paraId="44069CD3" w14:textId="2482A08F" w:rsidR="1E6827CF" w:rsidRDefault="1E6827CF" w:rsidP="1E6827CF">
          <w:pPr>
            <w:pStyle w:val="Header"/>
            <w:jc w:val="center"/>
          </w:pPr>
        </w:p>
      </w:tc>
      <w:tc>
        <w:tcPr>
          <w:tcW w:w="3005" w:type="dxa"/>
        </w:tcPr>
        <w:p w14:paraId="34879A13" w14:textId="0C9CD243" w:rsidR="1E6827CF" w:rsidRDefault="1E6827CF" w:rsidP="1E6827CF">
          <w:pPr>
            <w:pStyle w:val="Header"/>
            <w:ind w:right="-115"/>
            <w:jc w:val="right"/>
          </w:pPr>
        </w:p>
      </w:tc>
    </w:tr>
  </w:tbl>
  <w:p w14:paraId="1E918F2A" w14:textId="3B951844" w:rsidR="1E6827CF" w:rsidRDefault="1E6827CF" w:rsidP="1E6827CF">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416AB6FF" w14:textId="77777777" w:rsidTr="1E6827CF">
      <w:trPr>
        <w:trHeight w:val="300"/>
      </w:trPr>
      <w:tc>
        <w:tcPr>
          <w:tcW w:w="3005" w:type="dxa"/>
        </w:tcPr>
        <w:p w14:paraId="7ABC617D" w14:textId="4F12FFE9" w:rsidR="1E6827CF" w:rsidRDefault="1E6827CF" w:rsidP="1E6827CF">
          <w:pPr>
            <w:pStyle w:val="Header"/>
            <w:ind w:left="-115"/>
            <w:jc w:val="left"/>
          </w:pPr>
        </w:p>
      </w:tc>
      <w:tc>
        <w:tcPr>
          <w:tcW w:w="3005" w:type="dxa"/>
        </w:tcPr>
        <w:p w14:paraId="5655ECA6" w14:textId="7AEEF4CE" w:rsidR="1E6827CF" w:rsidRDefault="1E6827CF" w:rsidP="1E6827CF">
          <w:pPr>
            <w:pStyle w:val="Header"/>
            <w:jc w:val="center"/>
          </w:pPr>
        </w:p>
      </w:tc>
      <w:tc>
        <w:tcPr>
          <w:tcW w:w="3005" w:type="dxa"/>
        </w:tcPr>
        <w:p w14:paraId="18D37E9F" w14:textId="758DA580" w:rsidR="1E6827CF" w:rsidRDefault="1E6827CF" w:rsidP="1E6827CF">
          <w:pPr>
            <w:pStyle w:val="Header"/>
            <w:ind w:right="-115"/>
            <w:jc w:val="right"/>
          </w:pPr>
        </w:p>
      </w:tc>
    </w:tr>
  </w:tbl>
  <w:p w14:paraId="0F9E075C" w14:textId="6A960665" w:rsidR="1E6827CF" w:rsidRDefault="1E6827CF" w:rsidP="1E6827CF">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011908AA" w14:textId="77777777" w:rsidTr="1E6827CF">
      <w:trPr>
        <w:trHeight w:val="300"/>
      </w:trPr>
      <w:tc>
        <w:tcPr>
          <w:tcW w:w="3005" w:type="dxa"/>
        </w:tcPr>
        <w:p w14:paraId="4626C1F0" w14:textId="7EE89573" w:rsidR="1E6827CF" w:rsidRDefault="1E6827CF" w:rsidP="1E6827CF">
          <w:pPr>
            <w:pStyle w:val="Header"/>
            <w:ind w:left="-115"/>
            <w:jc w:val="left"/>
          </w:pPr>
        </w:p>
      </w:tc>
      <w:tc>
        <w:tcPr>
          <w:tcW w:w="3005" w:type="dxa"/>
        </w:tcPr>
        <w:p w14:paraId="51C136EC" w14:textId="3695747D" w:rsidR="1E6827CF" w:rsidRDefault="1E6827CF" w:rsidP="1E6827CF">
          <w:pPr>
            <w:pStyle w:val="Header"/>
            <w:jc w:val="center"/>
          </w:pPr>
        </w:p>
      </w:tc>
      <w:tc>
        <w:tcPr>
          <w:tcW w:w="3005" w:type="dxa"/>
        </w:tcPr>
        <w:p w14:paraId="0F1D0E46" w14:textId="64B5D5E1" w:rsidR="1E6827CF" w:rsidRDefault="1E6827CF" w:rsidP="1E6827CF">
          <w:pPr>
            <w:pStyle w:val="Header"/>
            <w:ind w:right="-115"/>
            <w:jc w:val="right"/>
          </w:pPr>
        </w:p>
      </w:tc>
    </w:tr>
  </w:tbl>
  <w:p w14:paraId="1A35C0E6" w14:textId="2F10A772" w:rsidR="1E6827CF" w:rsidRDefault="1E6827CF" w:rsidP="1E6827CF">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1E6827CF" w14:paraId="0F2E6391" w14:textId="77777777" w:rsidTr="1E6827CF">
      <w:trPr>
        <w:trHeight w:val="300"/>
      </w:trPr>
      <w:tc>
        <w:tcPr>
          <w:tcW w:w="5130" w:type="dxa"/>
        </w:tcPr>
        <w:p w14:paraId="48A2C560" w14:textId="6BADA958" w:rsidR="1E6827CF" w:rsidRDefault="1E6827CF" w:rsidP="1E6827CF">
          <w:pPr>
            <w:pStyle w:val="Header"/>
            <w:ind w:left="-115"/>
            <w:jc w:val="left"/>
          </w:pPr>
        </w:p>
      </w:tc>
      <w:tc>
        <w:tcPr>
          <w:tcW w:w="5130" w:type="dxa"/>
        </w:tcPr>
        <w:p w14:paraId="07D6D90F" w14:textId="2A4B768D" w:rsidR="1E6827CF" w:rsidRDefault="1E6827CF" w:rsidP="1E6827CF">
          <w:pPr>
            <w:pStyle w:val="Header"/>
            <w:jc w:val="center"/>
          </w:pPr>
        </w:p>
      </w:tc>
      <w:tc>
        <w:tcPr>
          <w:tcW w:w="5130" w:type="dxa"/>
        </w:tcPr>
        <w:p w14:paraId="4EAD5B18" w14:textId="4D76CFD9" w:rsidR="1E6827CF" w:rsidRDefault="1E6827CF" w:rsidP="1E6827CF">
          <w:pPr>
            <w:pStyle w:val="Header"/>
            <w:ind w:right="-115"/>
            <w:jc w:val="right"/>
          </w:pPr>
        </w:p>
      </w:tc>
    </w:tr>
  </w:tbl>
  <w:p w14:paraId="27FCE518" w14:textId="27B5035A" w:rsidR="1E6827CF" w:rsidRDefault="1E6827CF" w:rsidP="1E6827CF">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1E6827CF" w14:paraId="6F6CE7D0" w14:textId="77777777" w:rsidTr="1E6827CF">
      <w:trPr>
        <w:trHeight w:val="300"/>
      </w:trPr>
      <w:tc>
        <w:tcPr>
          <w:tcW w:w="5130" w:type="dxa"/>
        </w:tcPr>
        <w:p w14:paraId="07EA0790" w14:textId="0E7054CE" w:rsidR="1E6827CF" w:rsidRDefault="1E6827CF" w:rsidP="1E6827CF">
          <w:pPr>
            <w:pStyle w:val="Header"/>
            <w:ind w:left="-115"/>
            <w:jc w:val="left"/>
          </w:pPr>
        </w:p>
      </w:tc>
      <w:tc>
        <w:tcPr>
          <w:tcW w:w="5130" w:type="dxa"/>
        </w:tcPr>
        <w:p w14:paraId="013F54F2" w14:textId="021184E9" w:rsidR="1E6827CF" w:rsidRDefault="1E6827CF" w:rsidP="1E6827CF">
          <w:pPr>
            <w:pStyle w:val="Header"/>
            <w:jc w:val="center"/>
          </w:pPr>
        </w:p>
      </w:tc>
      <w:tc>
        <w:tcPr>
          <w:tcW w:w="5130" w:type="dxa"/>
        </w:tcPr>
        <w:p w14:paraId="25624810" w14:textId="1044F32B" w:rsidR="1E6827CF" w:rsidRDefault="1E6827CF" w:rsidP="1E6827CF">
          <w:pPr>
            <w:pStyle w:val="Header"/>
            <w:ind w:right="-115"/>
            <w:jc w:val="right"/>
          </w:pPr>
        </w:p>
      </w:tc>
    </w:tr>
  </w:tbl>
  <w:p w14:paraId="502A2DBC" w14:textId="365772F1" w:rsidR="1E6827CF" w:rsidRDefault="1E6827CF" w:rsidP="1E682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13CC9" w14:textId="77777777" w:rsidR="001C1758" w:rsidRDefault="001C1758" w:rsidP="00AD4155">
      <w:r>
        <w:separator/>
      </w:r>
    </w:p>
  </w:footnote>
  <w:footnote w:type="continuationSeparator" w:id="0">
    <w:p w14:paraId="0D70D311" w14:textId="77777777" w:rsidR="001C1758" w:rsidRDefault="001C1758"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7B0C35FE" w14:textId="77777777" w:rsidTr="1E6827CF">
      <w:trPr>
        <w:trHeight w:val="300"/>
      </w:trPr>
      <w:tc>
        <w:tcPr>
          <w:tcW w:w="3005" w:type="dxa"/>
        </w:tcPr>
        <w:p w14:paraId="37B1EC53" w14:textId="66A42554" w:rsidR="1E6827CF" w:rsidRDefault="1E6827CF" w:rsidP="1E6827CF">
          <w:pPr>
            <w:pStyle w:val="Header"/>
            <w:ind w:left="-115"/>
            <w:jc w:val="left"/>
          </w:pPr>
        </w:p>
      </w:tc>
      <w:tc>
        <w:tcPr>
          <w:tcW w:w="3005" w:type="dxa"/>
        </w:tcPr>
        <w:p w14:paraId="3537C629" w14:textId="36707A89" w:rsidR="1E6827CF" w:rsidRDefault="1E6827CF" w:rsidP="1E6827CF">
          <w:pPr>
            <w:pStyle w:val="Header"/>
            <w:jc w:val="center"/>
          </w:pPr>
        </w:p>
      </w:tc>
      <w:tc>
        <w:tcPr>
          <w:tcW w:w="3005" w:type="dxa"/>
        </w:tcPr>
        <w:p w14:paraId="4E4F295A" w14:textId="693266E4" w:rsidR="1E6827CF" w:rsidRDefault="1E6827CF" w:rsidP="1E6827CF">
          <w:pPr>
            <w:pStyle w:val="Header"/>
            <w:ind w:right="-115"/>
            <w:jc w:val="right"/>
          </w:pPr>
        </w:p>
      </w:tc>
    </w:tr>
  </w:tbl>
  <w:p w14:paraId="7C75BF4F" w14:textId="6D0BF847" w:rsidR="1E6827CF" w:rsidRDefault="1E6827CF" w:rsidP="1E682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854A" w14:textId="0B659A28" w:rsidR="00945307" w:rsidRDefault="009453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85"/>
      <w:gridCol w:w="1385"/>
      <w:gridCol w:w="1385"/>
    </w:tblGrid>
    <w:tr w:rsidR="1E6827CF" w14:paraId="70FD8DAD" w14:textId="77777777" w:rsidTr="1E6827CF">
      <w:trPr>
        <w:trHeight w:val="300"/>
      </w:trPr>
      <w:tc>
        <w:tcPr>
          <w:tcW w:w="1385" w:type="dxa"/>
        </w:tcPr>
        <w:p w14:paraId="77BB7CA9" w14:textId="3009CD6F" w:rsidR="1E6827CF" w:rsidRDefault="1E6827CF" w:rsidP="1E6827CF">
          <w:pPr>
            <w:pStyle w:val="Header"/>
            <w:ind w:left="-115"/>
            <w:jc w:val="left"/>
          </w:pPr>
        </w:p>
      </w:tc>
      <w:tc>
        <w:tcPr>
          <w:tcW w:w="1385" w:type="dxa"/>
        </w:tcPr>
        <w:p w14:paraId="4B8988D1" w14:textId="7561D95A" w:rsidR="1E6827CF" w:rsidRDefault="1E6827CF" w:rsidP="1E6827CF">
          <w:pPr>
            <w:pStyle w:val="Header"/>
            <w:jc w:val="center"/>
          </w:pPr>
        </w:p>
      </w:tc>
      <w:tc>
        <w:tcPr>
          <w:tcW w:w="1385" w:type="dxa"/>
        </w:tcPr>
        <w:p w14:paraId="1577FD7D" w14:textId="2F963BCA" w:rsidR="1E6827CF" w:rsidRDefault="1E6827CF" w:rsidP="1E6827CF">
          <w:pPr>
            <w:pStyle w:val="Header"/>
            <w:ind w:right="-115"/>
            <w:jc w:val="right"/>
          </w:pPr>
        </w:p>
      </w:tc>
    </w:tr>
  </w:tbl>
  <w:p w14:paraId="7B306F58" w14:textId="0F49361A" w:rsidR="1E6827CF" w:rsidRDefault="1E6827CF" w:rsidP="1E6827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55EDDCDA" w14:textId="77777777" w:rsidTr="1E6827CF">
      <w:trPr>
        <w:trHeight w:val="300"/>
      </w:trPr>
      <w:tc>
        <w:tcPr>
          <w:tcW w:w="3005" w:type="dxa"/>
        </w:tcPr>
        <w:p w14:paraId="06914D04" w14:textId="4BB35532" w:rsidR="1E6827CF" w:rsidRDefault="1E6827CF" w:rsidP="1E6827CF">
          <w:pPr>
            <w:pStyle w:val="Header"/>
            <w:ind w:left="-115"/>
            <w:jc w:val="left"/>
          </w:pPr>
        </w:p>
      </w:tc>
      <w:tc>
        <w:tcPr>
          <w:tcW w:w="3005" w:type="dxa"/>
        </w:tcPr>
        <w:p w14:paraId="5302BDBC" w14:textId="3AFBB259" w:rsidR="1E6827CF" w:rsidRDefault="1E6827CF" w:rsidP="1E6827CF">
          <w:pPr>
            <w:pStyle w:val="Header"/>
            <w:jc w:val="center"/>
          </w:pPr>
        </w:p>
      </w:tc>
      <w:tc>
        <w:tcPr>
          <w:tcW w:w="3005" w:type="dxa"/>
        </w:tcPr>
        <w:p w14:paraId="2599C4B0" w14:textId="4C41C043" w:rsidR="1E6827CF" w:rsidRDefault="1E6827CF" w:rsidP="1E6827CF">
          <w:pPr>
            <w:pStyle w:val="Header"/>
            <w:ind w:right="-115"/>
            <w:jc w:val="right"/>
          </w:pPr>
        </w:p>
      </w:tc>
    </w:tr>
  </w:tbl>
  <w:p w14:paraId="5016C7E0" w14:textId="0CDE7E5F" w:rsidR="1E6827CF" w:rsidRDefault="1E6827CF" w:rsidP="1E6827C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85"/>
      <w:gridCol w:w="1385"/>
      <w:gridCol w:w="1385"/>
    </w:tblGrid>
    <w:tr w:rsidR="1E6827CF" w14:paraId="711ED88E" w14:textId="77777777" w:rsidTr="1E6827CF">
      <w:trPr>
        <w:trHeight w:val="300"/>
      </w:trPr>
      <w:tc>
        <w:tcPr>
          <w:tcW w:w="1385" w:type="dxa"/>
        </w:tcPr>
        <w:p w14:paraId="5F2D968B" w14:textId="4F8479C3" w:rsidR="1E6827CF" w:rsidRDefault="1E6827CF" w:rsidP="1E6827CF">
          <w:pPr>
            <w:pStyle w:val="Header"/>
            <w:ind w:left="-115"/>
            <w:jc w:val="left"/>
          </w:pPr>
        </w:p>
      </w:tc>
      <w:tc>
        <w:tcPr>
          <w:tcW w:w="1385" w:type="dxa"/>
        </w:tcPr>
        <w:p w14:paraId="6E24286B" w14:textId="7BA68002" w:rsidR="1E6827CF" w:rsidRDefault="1E6827CF" w:rsidP="1E6827CF">
          <w:pPr>
            <w:pStyle w:val="Header"/>
            <w:jc w:val="center"/>
          </w:pPr>
        </w:p>
      </w:tc>
      <w:tc>
        <w:tcPr>
          <w:tcW w:w="1385" w:type="dxa"/>
        </w:tcPr>
        <w:p w14:paraId="03F1719D" w14:textId="494186FA" w:rsidR="1E6827CF" w:rsidRDefault="1E6827CF" w:rsidP="1E6827CF">
          <w:pPr>
            <w:pStyle w:val="Header"/>
            <w:ind w:right="-115"/>
            <w:jc w:val="right"/>
          </w:pPr>
        </w:p>
      </w:tc>
    </w:tr>
  </w:tbl>
  <w:p w14:paraId="2AEB6583" w14:textId="3C35E868" w:rsidR="1E6827CF" w:rsidRDefault="1E6827CF" w:rsidP="1E6827C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74F2C207" w14:textId="77777777" w:rsidTr="1E6827CF">
      <w:trPr>
        <w:trHeight w:val="300"/>
      </w:trPr>
      <w:tc>
        <w:tcPr>
          <w:tcW w:w="3005" w:type="dxa"/>
        </w:tcPr>
        <w:p w14:paraId="42FF12A5" w14:textId="0475AF65" w:rsidR="1E6827CF" w:rsidRDefault="1E6827CF" w:rsidP="1E6827CF">
          <w:pPr>
            <w:pStyle w:val="Header"/>
            <w:ind w:left="-115"/>
            <w:jc w:val="left"/>
          </w:pPr>
        </w:p>
      </w:tc>
      <w:tc>
        <w:tcPr>
          <w:tcW w:w="3005" w:type="dxa"/>
        </w:tcPr>
        <w:p w14:paraId="2F52FCEB" w14:textId="51B24642" w:rsidR="1E6827CF" w:rsidRDefault="1E6827CF" w:rsidP="1E6827CF">
          <w:pPr>
            <w:pStyle w:val="Header"/>
            <w:jc w:val="center"/>
          </w:pPr>
        </w:p>
      </w:tc>
      <w:tc>
        <w:tcPr>
          <w:tcW w:w="3005" w:type="dxa"/>
        </w:tcPr>
        <w:p w14:paraId="46D55196" w14:textId="2A456762" w:rsidR="1E6827CF" w:rsidRDefault="1E6827CF" w:rsidP="1E6827CF">
          <w:pPr>
            <w:pStyle w:val="Header"/>
            <w:ind w:right="-115"/>
            <w:jc w:val="right"/>
          </w:pPr>
        </w:p>
      </w:tc>
    </w:tr>
  </w:tbl>
  <w:p w14:paraId="1FE03A22" w14:textId="2BB68822" w:rsidR="1E6827CF" w:rsidRDefault="1E6827CF" w:rsidP="1E6827C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827CF" w14:paraId="776F25DD" w14:textId="77777777" w:rsidTr="1E6827CF">
      <w:trPr>
        <w:trHeight w:val="300"/>
      </w:trPr>
      <w:tc>
        <w:tcPr>
          <w:tcW w:w="3005" w:type="dxa"/>
        </w:tcPr>
        <w:p w14:paraId="0554228A" w14:textId="04175DED" w:rsidR="1E6827CF" w:rsidRDefault="1E6827CF" w:rsidP="1E6827CF">
          <w:pPr>
            <w:pStyle w:val="Header"/>
            <w:ind w:left="-115"/>
            <w:jc w:val="left"/>
          </w:pPr>
        </w:p>
      </w:tc>
      <w:tc>
        <w:tcPr>
          <w:tcW w:w="3005" w:type="dxa"/>
        </w:tcPr>
        <w:p w14:paraId="34B2EDA9" w14:textId="23CFDCE7" w:rsidR="1E6827CF" w:rsidRDefault="1E6827CF" w:rsidP="1E6827CF">
          <w:pPr>
            <w:pStyle w:val="Header"/>
            <w:jc w:val="center"/>
          </w:pPr>
        </w:p>
      </w:tc>
      <w:tc>
        <w:tcPr>
          <w:tcW w:w="3005" w:type="dxa"/>
        </w:tcPr>
        <w:p w14:paraId="2E67E86C" w14:textId="1EEA5B11" w:rsidR="1E6827CF" w:rsidRDefault="1E6827CF" w:rsidP="1E6827CF">
          <w:pPr>
            <w:pStyle w:val="Header"/>
            <w:ind w:right="-115"/>
            <w:jc w:val="right"/>
          </w:pPr>
        </w:p>
      </w:tc>
    </w:tr>
  </w:tbl>
  <w:p w14:paraId="52A9C050" w14:textId="5DE277A7" w:rsidR="1E6827CF" w:rsidRDefault="1E6827CF" w:rsidP="1E6827C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w:pict>
            <v:shapetype id="_x0000_t202" coordsize="21600,21600" o:spt="202" path="m,l,21600r21600,l21600,xe" w14:anchorId="1A341D83">
              <v:stroke joinstyle="miter"/>
              <v:path gradientshapeok="t" o:connecttype="rect"/>
            </v:shapetype>
            <v:shape id="_x0000_s1028"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v:textbox style="mso-fit-shape-to-text:t">
                <w:txbxContent>
                  <w:p w:rsidRPr="00935945" w:rsidR="00D4425F" w:rsidRDefault="00D4425F" w14:paraId="7DB38DC5" w14:textId="7777777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15F"/>
    <w:multiLevelType w:val="hybridMultilevel"/>
    <w:tmpl w:val="6F50DA6C"/>
    <w:lvl w:ilvl="0" w:tplc="0CBCED60">
      <w:start w:val="1"/>
      <w:numFmt w:val="decimal"/>
      <w:lvlText w:val="%1."/>
      <w:lvlJc w:val="left"/>
      <w:pPr>
        <w:ind w:left="720" w:hanging="363"/>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AB5D24"/>
    <w:multiLevelType w:val="hybridMultilevel"/>
    <w:tmpl w:val="0776B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350AD"/>
    <w:multiLevelType w:val="hybridMultilevel"/>
    <w:tmpl w:val="A3E6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216EFB"/>
    <w:multiLevelType w:val="hybridMultilevel"/>
    <w:tmpl w:val="B89A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A61DC"/>
    <w:multiLevelType w:val="hybridMultilevel"/>
    <w:tmpl w:val="67F229DE"/>
    <w:lvl w:ilvl="0" w:tplc="84D0B24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742CF"/>
    <w:multiLevelType w:val="hybridMultilevel"/>
    <w:tmpl w:val="5E5C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B1AE7"/>
    <w:multiLevelType w:val="hybridMultilevel"/>
    <w:tmpl w:val="CB9A5E90"/>
    <w:lvl w:ilvl="0" w:tplc="94E4519A">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05241"/>
    <w:multiLevelType w:val="hybridMultilevel"/>
    <w:tmpl w:val="8D20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63459"/>
    <w:multiLevelType w:val="hybridMultilevel"/>
    <w:tmpl w:val="E040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242DB"/>
    <w:multiLevelType w:val="hybridMultilevel"/>
    <w:tmpl w:val="2F80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436AA4"/>
    <w:multiLevelType w:val="hybridMultilevel"/>
    <w:tmpl w:val="C9E6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40700"/>
    <w:multiLevelType w:val="hybridMultilevel"/>
    <w:tmpl w:val="8580FA88"/>
    <w:lvl w:ilvl="0" w:tplc="94E451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616A3"/>
    <w:multiLevelType w:val="hybridMultilevel"/>
    <w:tmpl w:val="F28ED09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38C22A1"/>
    <w:multiLevelType w:val="multilevel"/>
    <w:tmpl w:val="7C621AEA"/>
    <w:numStyleLink w:val="Style1"/>
  </w:abstractNum>
  <w:abstractNum w:abstractNumId="16" w15:restartNumberingAfterBreak="0">
    <w:nsid w:val="445241FA"/>
    <w:multiLevelType w:val="hybridMultilevel"/>
    <w:tmpl w:val="EF2E7BE2"/>
    <w:lvl w:ilvl="0" w:tplc="1DE4FB06">
      <w:start w:val="1"/>
      <w:numFmt w:val="decimal"/>
      <w:pStyle w:val="Heading10"/>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593C18"/>
    <w:multiLevelType w:val="hybridMultilevel"/>
    <w:tmpl w:val="2C24B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7D3477"/>
    <w:multiLevelType w:val="hybridMultilevel"/>
    <w:tmpl w:val="FE32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9C0F22"/>
    <w:multiLevelType w:val="hybridMultilevel"/>
    <w:tmpl w:val="747E9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E85409"/>
    <w:multiLevelType w:val="hybridMultilevel"/>
    <w:tmpl w:val="36B06EA4"/>
    <w:lvl w:ilvl="0" w:tplc="16FACE10">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F2961E2C"/>
    <w:lvl w:ilvl="0" w:tplc="8A86D79C">
      <w:start w:val="1"/>
      <w:numFmt w:val="bullet"/>
      <w:pStyle w:val="PolicyBullets"/>
      <w:lvlText w:val=""/>
      <w:lvlJc w:val="left"/>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A176E23"/>
    <w:multiLevelType w:val="hybridMultilevel"/>
    <w:tmpl w:val="1DF47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5A6584E"/>
    <w:multiLevelType w:val="hybridMultilevel"/>
    <w:tmpl w:val="056EB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2B4B1B"/>
    <w:multiLevelType w:val="hybridMultilevel"/>
    <w:tmpl w:val="3B58F27E"/>
    <w:lvl w:ilvl="0" w:tplc="94E451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CE96A48"/>
    <w:multiLevelType w:val="hybridMultilevel"/>
    <w:tmpl w:val="45C030AC"/>
    <w:lvl w:ilvl="0" w:tplc="B8CCFD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B8A265F"/>
    <w:multiLevelType w:val="multilevel"/>
    <w:tmpl w:val="B9404E4C"/>
    <w:lvl w:ilvl="0">
      <w:start w:val="1"/>
      <w:numFmt w:val="decimal"/>
      <w:lvlText w:val="%1."/>
      <w:lvlJc w:val="left"/>
      <w:pPr>
        <w:ind w:left="1080" w:hanging="360"/>
      </w:pPr>
    </w:lvl>
    <w:lvl w:ilvl="1">
      <w:start w:val="1"/>
      <w:numFmt w:val="decimal"/>
      <w:lvlText w:val="%1.%2."/>
      <w:lvlJc w:val="left"/>
      <w:pPr>
        <w:ind w:left="151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3" w15:restartNumberingAfterBreak="0">
    <w:nsid w:val="7E710212"/>
    <w:multiLevelType w:val="hybridMultilevel"/>
    <w:tmpl w:val="5D1A0F02"/>
    <w:lvl w:ilvl="0" w:tplc="94E451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177499">
    <w:abstractNumId w:val="29"/>
  </w:num>
  <w:num w:numId="2" w16cid:durableId="609162312">
    <w:abstractNumId w:val="31"/>
  </w:num>
  <w:num w:numId="3" w16cid:durableId="2002662168">
    <w:abstractNumId w:val="21"/>
  </w:num>
  <w:num w:numId="4" w16cid:durableId="799154139">
    <w:abstractNumId w:val="1"/>
  </w:num>
  <w:num w:numId="5" w16cid:durableId="561524410">
    <w:abstractNumId w:val="24"/>
  </w:num>
  <w:num w:numId="6" w16cid:durableId="2075003024">
    <w:abstractNumId w:val="27"/>
  </w:num>
  <w:num w:numId="7" w16cid:durableId="1202547845">
    <w:abstractNumId w:val="15"/>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7193717">
    <w:abstractNumId w:val="22"/>
  </w:num>
  <w:num w:numId="9" w16cid:durableId="807698099">
    <w:abstractNumId w:val="25"/>
  </w:num>
  <w:num w:numId="10" w16cid:durableId="1078290058">
    <w:abstractNumId w:val="4"/>
  </w:num>
  <w:num w:numId="11" w16cid:durableId="1861582477">
    <w:abstractNumId w:val="6"/>
  </w:num>
  <w:num w:numId="12" w16cid:durableId="399668944">
    <w:abstractNumId w:val="18"/>
  </w:num>
  <w:num w:numId="13" w16cid:durableId="1145705557">
    <w:abstractNumId w:val="17"/>
  </w:num>
  <w:num w:numId="14" w16cid:durableId="976185267">
    <w:abstractNumId w:val="10"/>
  </w:num>
  <w:num w:numId="15" w16cid:durableId="1227230431">
    <w:abstractNumId w:val="7"/>
  </w:num>
  <w:num w:numId="16" w16cid:durableId="1216090042">
    <w:abstractNumId w:val="26"/>
  </w:num>
  <w:num w:numId="17" w16cid:durableId="975794707">
    <w:abstractNumId w:val="19"/>
  </w:num>
  <w:num w:numId="18" w16cid:durableId="1807895101">
    <w:abstractNumId w:val="11"/>
  </w:num>
  <w:num w:numId="19" w16cid:durableId="1095712851">
    <w:abstractNumId w:val="3"/>
  </w:num>
  <w:num w:numId="20" w16cid:durableId="1913805828">
    <w:abstractNumId w:val="2"/>
  </w:num>
  <w:num w:numId="21" w16cid:durableId="211694490">
    <w:abstractNumId w:val="23"/>
  </w:num>
  <w:num w:numId="22" w16cid:durableId="1779986708">
    <w:abstractNumId w:val="12"/>
  </w:num>
  <w:num w:numId="23" w16cid:durableId="497502592">
    <w:abstractNumId w:val="28"/>
  </w:num>
  <w:num w:numId="24" w16cid:durableId="1338726243">
    <w:abstractNumId w:val="32"/>
  </w:num>
  <w:num w:numId="25" w16cid:durableId="1470053587">
    <w:abstractNumId w:val="33"/>
  </w:num>
  <w:num w:numId="26" w16cid:durableId="998193001">
    <w:abstractNumId w:val="8"/>
  </w:num>
  <w:num w:numId="27" w16cid:durableId="924613752">
    <w:abstractNumId w:val="9"/>
  </w:num>
  <w:num w:numId="28" w16cid:durableId="191234667">
    <w:abstractNumId w:val="13"/>
  </w:num>
  <w:num w:numId="29" w16cid:durableId="1406683570">
    <w:abstractNumId w:val="14"/>
  </w:num>
  <w:num w:numId="30" w16cid:durableId="1089422836">
    <w:abstractNumId w:val="20"/>
  </w:num>
  <w:num w:numId="31" w16cid:durableId="970130048">
    <w:abstractNumId w:val="0"/>
  </w:num>
  <w:num w:numId="32" w16cid:durableId="1081609328">
    <w:abstractNumId w:val="30"/>
  </w:num>
  <w:num w:numId="33" w16cid:durableId="742022780">
    <w:abstractNumId w:val="16"/>
  </w:num>
  <w:num w:numId="34" w16cid:durableId="533201045">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57CB"/>
    <w:rsid w:val="00006003"/>
    <w:rsid w:val="000100B6"/>
    <w:rsid w:val="0001177F"/>
    <w:rsid w:val="000118E2"/>
    <w:rsid w:val="00012052"/>
    <w:rsid w:val="00013F7E"/>
    <w:rsid w:val="00014CF2"/>
    <w:rsid w:val="000165C4"/>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4EA4"/>
    <w:rsid w:val="00046FC1"/>
    <w:rsid w:val="00047288"/>
    <w:rsid w:val="000510BB"/>
    <w:rsid w:val="00051114"/>
    <w:rsid w:val="00051336"/>
    <w:rsid w:val="00055C65"/>
    <w:rsid w:val="00056533"/>
    <w:rsid w:val="000567E2"/>
    <w:rsid w:val="000606F6"/>
    <w:rsid w:val="000624B2"/>
    <w:rsid w:val="00065C6B"/>
    <w:rsid w:val="000717B5"/>
    <w:rsid w:val="00072E90"/>
    <w:rsid w:val="00074C65"/>
    <w:rsid w:val="00074C8C"/>
    <w:rsid w:val="00080091"/>
    <w:rsid w:val="00080783"/>
    <w:rsid w:val="00082668"/>
    <w:rsid w:val="00087B46"/>
    <w:rsid w:val="00087F57"/>
    <w:rsid w:val="0009203F"/>
    <w:rsid w:val="000933DC"/>
    <w:rsid w:val="00095119"/>
    <w:rsid w:val="00095EF3"/>
    <w:rsid w:val="000A05E5"/>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0B98"/>
    <w:rsid w:val="000D2ABD"/>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43"/>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891"/>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246F"/>
    <w:rsid w:val="0014320D"/>
    <w:rsid w:val="0014667C"/>
    <w:rsid w:val="0015350F"/>
    <w:rsid w:val="001549CD"/>
    <w:rsid w:val="0015617E"/>
    <w:rsid w:val="00156C6A"/>
    <w:rsid w:val="00157F90"/>
    <w:rsid w:val="00160266"/>
    <w:rsid w:val="0016046D"/>
    <w:rsid w:val="001617A3"/>
    <w:rsid w:val="001619CD"/>
    <w:rsid w:val="001635E9"/>
    <w:rsid w:val="00164909"/>
    <w:rsid w:val="00166C2A"/>
    <w:rsid w:val="00166F67"/>
    <w:rsid w:val="0016724C"/>
    <w:rsid w:val="0016765F"/>
    <w:rsid w:val="0017087A"/>
    <w:rsid w:val="001708B8"/>
    <w:rsid w:val="001709BB"/>
    <w:rsid w:val="00171113"/>
    <w:rsid w:val="00171D78"/>
    <w:rsid w:val="0017622A"/>
    <w:rsid w:val="001769DF"/>
    <w:rsid w:val="00180455"/>
    <w:rsid w:val="001816F5"/>
    <w:rsid w:val="00181BE5"/>
    <w:rsid w:val="00182077"/>
    <w:rsid w:val="00185AEF"/>
    <w:rsid w:val="00186497"/>
    <w:rsid w:val="00191960"/>
    <w:rsid w:val="00191AEC"/>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450"/>
    <w:rsid w:val="001B76C4"/>
    <w:rsid w:val="001B787C"/>
    <w:rsid w:val="001C0534"/>
    <w:rsid w:val="001C09B1"/>
    <w:rsid w:val="001C173E"/>
    <w:rsid w:val="001C1758"/>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2DC2"/>
    <w:rsid w:val="001F3CFB"/>
    <w:rsid w:val="001F50FF"/>
    <w:rsid w:val="001F5C0B"/>
    <w:rsid w:val="001F635A"/>
    <w:rsid w:val="00201B4B"/>
    <w:rsid w:val="00206835"/>
    <w:rsid w:val="00206EDA"/>
    <w:rsid w:val="0020782B"/>
    <w:rsid w:val="00207C5A"/>
    <w:rsid w:val="00212661"/>
    <w:rsid w:val="002167A5"/>
    <w:rsid w:val="00220DF6"/>
    <w:rsid w:val="00223D79"/>
    <w:rsid w:val="00224677"/>
    <w:rsid w:val="002255EF"/>
    <w:rsid w:val="002266F3"/>
    <w:rsid w:val="00230DE8"/>
    <w:rsid w:val="002317E1"/>
    <w:rsid w:val="002333A7"/>
    <w:rsid w:val="00234463"/>
    <w:rsid w:val="00236849"/>
    <w:rsid w:val="00236B33"/>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1C07"/>
    <w:rsid w:val="002777FB"/>
    <w:rsid w:val="0028203B"/>
    <w:rsid w:val="0028407E"/>
    <w:rsid w:val="00285028"/>
    <w:rsid w:val="00285083"/>
    <w:rsid w:val="00285505"/>
    <w:rsid w:val="0029265C"/>
    <w:rsid w:val="00292795"/>
    <w:rsid w:val="00293ABA"/>
    <w:rsid w:val="00296326"/>
    <w:rsid w:val="002A0C00"/>
    <w:rsid w:val="002A1BAE"/>
    <w:rsid w:val="002A2040"/>
    <w:rsid w:val="002A3C43"/>
    <w:rsid w:val="002A43B2"/>
    <w:rsid w:val="002B016F"/>
    <w:rsid w:val="002B0F16"/>
    <w:rsid w:val="002B1EAF"/>
    <w:rsid w:val="002B422F"/>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301"/>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30"/>
    <w:rsid w:val="003001A4"/>
    <w:rsid w:val="0030038C"/>
    <w:rsid w:val="00305C34"/>
    <w:rsid w:val="003066C7"/>
    <w:rsid w:val="00306711"/>
    <w:rsid w:val="003073C3"/>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43D6"/>
    <w:rsid w:val="00340AA1"/>
    <w:rsid w:val="003436AA"/>
    <w:rsid w:val="0034785B"/>
    <w:rsid w:val="00350000"/>
    <w:rsid w:val="00350D27"/>
    <w:rsid w:val="0035319B"/>
    <w:rsid w:val="003537FB"/>
    <w:rsid w:val="003572E2"/>
    <w:rsid w:val="003573B4"/>
    <w:rsid w:val="00357E5F"/>
    <w:rsid w:val="00360133"/>
    <w:rsid w:val="00360212"/>
    <w:rsid w:val="00361211"/>
    <w:rsid w:val="0036123F"/>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3CA5"/>
    <w:rsid w:val="00394245"/>
    <w:rsid w:val="00394F5C"/>
    <w:rsid w:val="003954ED"/>
    <w:rsid w:val="00395526"/>
    <w:rsid w:val="003963D7"/>
    <w:rsid w:val="00396585"/>
    <w:rsid w:val="003979AE"/>
    <w:rsid w:val="00397B2A"/>
    <w:rsid w:val="003A0FA8"/>
    <w:rsid w:val="003A1BB2"/>
    <w:rsid w:val="003A1F71"/>
    <w:rsid w:val="003A3093"/>
    <w:rsid w:val="003A3865"/>
    <w:rsid w:val="003A4C04"/>
    <w:rsid w:val="003A6AA1"/>
    <w:rsid w:val="003B0AE5"/>
    <w:rsid w:val="003B1ABB"/>
    <w:rsid w:val="003B207A"/>
    <w:rsid w:val="003B25E8"/>
    <w:rsid w:val="003B2793"/>
    <w:rsid w:val="003B2C96"/>
    <w:rsid w:val="003B4873"/>
    <w:rsid w:val="003B5119"/>
    <w:rsid w:val="003B628D"/>
    <w:rsid w:val="003B7AAC"/>
    <w:rsid w:val="003C0592"/>
    <w:rsid w:val="003C170E"/>
    <w:rsid w:val="003C35A4"/>
    <w:rsid w:val="003C3C79"/>
    <w:rsid w:val="003C3F23"/>
    <w:rsid w:val="003C4278"/>
    <w:rsid w:val="003D087D"/>
    <w:rsid w:val="003D4488"/>
    <w:rsid w:val="003D4877"/>
    <w:rsid w:val="003D4CAA"/>
    <w:rsid w:val="003D5965"/>
    <w:rsid w:val="003D6643"/>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3E18"/>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FC7"/>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A7E83"/>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078F"/>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1AF6"/>
    <w:rsid w:val="00522DC2"/>
    <w:rsid w:val="005237F3"/>
    <w:rsid w:val="00525284"/>
    <w:rsid w:val="005267A5"/>
    <w:rsid w:val="00527A84"/>
    <w:rsid w:val="0053432F"/>
    <w:rsid w:val="00535070"/>
    <w:rsid w:val="00537C1D"/>
    <w:rsid w:val="00537FAA"/>
    <w:rsid w:val="00540DFC"/>
    <w:rsid w:val="00544074"/>
    <w:rsid w:val="00544310"/>
    <w:rsid w:val="0055140F"/>
    <w:rsid w:val="00551A23"/>
    <w:rsid w:val="00551CD0"/>
    <w:rsid w:val="00552805"/>
    <w:rsid w:val="005564EF"/>
    <w:rsid w:val="0055675B"/>
    <w:rsid w:val="00556ECE"/>
    <w:rsid w:val="00557FBC"/>
    <w:rsid w:val="0056073E"/>
    <w:rsid w:val="00560CCA"/>
    <w:rsid w:val="0056210E"/>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0245"/>
    <w:rsid w:val="005A1209"/>
    <w:rsid w:val="005A46B7"/>
    <w:rsid w:val="005A5DC5"/>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2437"/>
    <w:rsid w:val="005D3602"/>
    <w:rsid w:val="005D369B"/>
    <w:rsid w:val="005D391F"/>
    <w:rsid w:val="005D4EF0"/>
    <w:rsid w:val="005D5DF7"/>
    <w:rsid w:val="005D6BF0"/>
    <w:rsid w:val="005D7E0C"/>
    <w:rsid w:val="005E041B"/>
    <w:rsid w:val="005E0AC7"/>
    <w:rsid w:val="005E403A"/>
    <w:rsid w:val="005E412E"/>
    <w:rsid w:val="005E41A5"/>
    <w:rsid w:val="005E440A"/>
    <w:rsid w:val="005F11FD"/>
    <w:rsid w:val="005F251C"/>
    <w:rsid w:val="005F292F"/>
    <w:rsid w:val="005F3E9D"/>
    <w:rsid w:val="005F6DDE"/>
    <w:rsid w:val="006006D4"/>
    <w:rsid w:val="00603B1D"/>
    <w:rsid w:val="00604F57"/>
    <w:rsid w:val="006055E4"/>
    <w:rsid w:val="00605732"/>
    <w:rsid w:val="00610CE8"/>
    <w:rsid w:val="0061136D"/>
    <w:rsid w:val="00611B11"/>
    <w:rsid w:val="0061378C"/>
    <w:rsid w:val="006137E4"/>
    <w:rsid w:val="00613D2C"/>
    <w:rsid w:val="00615B9B"/>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A93"/>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1F0"/>
    <w:rsid w:val="00685694"/>
    <w:rsid w:val="006857D8"/>
    <w:rsid w:val="00686EE1"/>
    <w:rsid w:val="0068728F"/>
    <w:rsid w:val="00690EE4"/>
    <w:rsid w:val="00691E7A"/>
    <w:rsid w:val="006951E5"/>
    <w:rsid w:val="00697536"/>
    <w:rsid w:val="00697F9F"/>
    <w:rsid w:val="006A18AA"/>
    <w:rsid w:val="006A449D"/>
    <w:rsid w:val="006A601E"/>
    <w:rsid w:val="006A6754"/>
    <w:rsid w:val="006A6F6A"/>
    <w:rsid w:val="006A7A76"/>
    <w:rsid w:val="006B2F2F"/>
    <w:rsid w:val="006B41A2"/>
    <w:rsid w:val="006B455C"/>
    <w:rsid w:val="006B6650"/>
    <w:rsid w:val="006B77D1"/>
    <w:rsid w:val="006C0962"/>
    <w:rsid w:val="006C12C0"/>
    <w:rsid w:val="006C1A9C"/>
    <w:rsid w:val="006C2636"/>
    <w:rsid w:val="006C3085"/>
    <w:rsid w:val="006C4405"/>
    <w:rsid w:val="006C4F29"/>
    <w:rsid w:val="006C5F00"/>
    <w:rsid w:val="006C77FF"/>
    <w:rsid w:val="006D0168"/>
    <w:rsid w:val="006D312A"/>
    <w:rsid w:val="006D5A96"/>
    <w:rsid w:val="006D7F0C"/>
    <w:rsid w:val="006E203B"/>
    <w:rsid w:val="006E38C2"/>
    <w:rsid w:val="006E4413"/>
    <w:rsid w:val="006E4D56"/>
    <w:rsid w:val="006E5714"/>
    <w:rsid w:val="006E6EA7"/>
    <w:rsid w:val="006E770D"/>
    <w:rsid w:val="006F0B36"/>
    <w:rsid w:val="006F0EF0"/>
    <w:rsid w:val="006F4770"/>
    <w:rsid w:val="00700030"/>
    <w:rsid w:val="007013AF"/>
    <w:rsid w:val="00705091"/>
    <w:rsid w:val="00706B0C"/>
    <w:rsid w:val="00706F04"/>
    <w:rsid w:val="00707298"/>
    <w:rsid w:val="0071279C"/>
    <w:rsid w:val="00713C7B"/>
    <w:rsid w:val="00714C42"/>
    <w:rsid w:val="00714F55"/>
    <w:rsid w:val="007151DC"/>
    <w:rsid w:val="00715759"/>
    <w:rsid w:val="007164CF"/>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779"/>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600"/>
    <w:rsid w:val="00794E61"/>
    <w:rsid w:val="007A10F6"/>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534F"/>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182"/>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5F8B"/>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12D5"/>
    <w:rsid w:val="00862A08"/>
    <w:rsid w:val="0086446B"/>
    <w:rsid w:val="00865449"/>
    <w:rsid w:val="008661D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1EC7"/>
    <w:rsid w:val="00892056"/>
    <w:rsid w:val="00894151"/>
    <w:rsid w:val="00894E04"/>
    <w:rsid w:val="0089581D"/>
    <w:rsid w:val="008A2337"/>
    <w:rsid w:val="008A25FA"/>
    <w:rsid w:val="008A3231"/>
    <w:rsid w:val="008A4101"/>
    <w:rsid w:val="008A4539"/>
    <w:rsid w:val="008A471D"/>
    <w:rsid w:val="008A5C10"/>
    <w:rsid w:val="008A6C9A"/>
    <w:rsid w:val="008A7EF8"/>
    <w:rsid w:val="008B0234"/>
    <w:rsid w:val="008B2BDD"/>
    <w:rsid w:val="008B2EDE"/>
    <w:rsid w:val="008B30E4"/>
    <w:rsid w:val="008B3E90"/>
    <w:rsid w:val="008B50BA"/>
    <w:rsid w:val="008B5704"/>
    <w:rsid w:val="008B7CEE"/>
    <w:rsid w:val="008B7E6D"/>
    <w:rsid w:val="008C1A59"/>
    <w:rsid w:val="008C1D03"/>
    <w:rsid w:val="008C2641"/>
    <w:rsid w:val="008C2CD3"/>
    <w:rsid w:val="008C4286"/>
    <w:rsid w:val="008C53AA"/>
    <w:rsid w:val="008C5A4A"/>
    <w:rsid w:val="008C6894"/>
    <w:rsid w:val="008D1CEE"/>
    <w:rsid w:val="008D20E8"/>
    <w:rsid w:val="008D4F9D"/>
    <w:rsid w:val="008D56E2"/>
    <w:rsid w:val="008D57D4"/>
    <w:rsid w:val="008D64B0"/>
    <w:rsid w:val="008D791A"/>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1814"/>
    <w:rsid w:val="00904D51"/>
    <w:rsid w:val="00905E36"/>
    <w:rsid w:val="00906D77"/>
    <w:rsid w:val="00911CD5"/>
    <w:rsid w:val="00912426"/>
    <w:rsid w:val="009141D5"/>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4929"/>
    <w:rsid w:val="00956989"/>
    <w:rsid w:val="00956F4C"/>
    <w:rsid w:val="0096000D"/>
    <w:rsid w:val="00960197"/>
    <w:rsid w:val="00963B18"/>
    <w:rsid w:val="00964B60"/>
    <w:rsid w:val="00964BB2"/>
    <w:rsid w:val="00965A1D"/>
    <w:rsid w:val="00965E82"/>
    <w:rsid w:val="009703BF"/>
    <w:rsid w:val="00971417"/>
    <w:rsid w:val="00972DC9"/>
    <w:rsid w:val="009740FC"/>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35BC"/>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C7AFD"/>
    <w:rsid w:val="009C7D69"/>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9F6CD1"/>
    <w:rsid w:val="00A0150B"/>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26B2"/>
    <w:rsid w:val="00A33F35"/>
    <w:rsid w:val="00A34652"/>
    <w:rsid w:val="00A36509"/>
    <w:rsid w:val="00A41109"/>
    <w:rsid w:val="00A41DB1"/>
    <w:rsid w:val="00A420CC"/>
    <w:rsid w:val="00A460CB"/>
    <w:rsid w:val="00A463D8"/>
    <w:rsid w:val="00A47696"/>
    <w:rsid w:val="00A505FC"/>
    <w:rsid w:val="00A50774"/>
    <w:rsid w:val="00A52343"/>
    <w:rsid w:val="00A547CF"/>
    <w:rsid w:val="00A5768A"/>
    <w:rsid w:val="00A57973"/>
    <w:rsid w:val="00A61CB9"/>
    <w:rsid w:val="00A6540D"/>
    <w:rsid w:val="00A666B6"/>
    <w:rsid w:val="00A66BD1"/>
    <w:rsid w:val="00A70E34"/>
    <w:rsid w:val="00A722BA"/>
    <w:rsid w:val="00A7242F"/>
    <w:rsid w:val="00A74C4C"/>
    <w:rsid w:val="00A7597D"/>
    <w:rsid w:val="00A76EE6"/>
    <w:rsid w:val="00A77118"/>
    <w:rsid w:val="00A778BC"/>
    <w:rsid w:val="00A77A76"/>
    <w:rsid w:val="00A82E67"/>
    <w:rsid w:val="00A83249"/>
    <w:rsid w:val="00A838EF"/>
    <w:rsid w:val="00A840FA"/>
    <w:rsid w:val="00A85C79"/>
    <w:rsid w:val="00A8675F"/>
    <w:rsid w:val="00A90EEE"/>
    <w:rsid w:val="00A9338C"/>
    <w:rsid w:val="00AA24A8"/>
    <w:rsid w:val="00AA4442"/>
    <w:rsid w:val="00AA491D"/>
    <w:rsid w:val="00AB0882"/>
    <w:rsid w:val="00AB18EE"/>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0F07"/>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AD4"/>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5F57"/>
    <w:rsid w:val="00B46687"/>
    <w:rsid w:val="00B47CCB"/>
    <w:rsid w:val="00B507DD"/>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1342"/>
    <w:rsid w:val="00BA3B76"/>
    <w:rsid w:val="00BA48C6"/>
    <w:rsid w:val="00BA4D70"/>
    <w:rsid w:val="00BA5487"/>
    <w:rsid w:val="00BA5C49"/>
    <w:rsid w:val="00BA6250"/>
    <w:rsid w:val="00BB1893"/>
    <w:rsid w:val="00BB1FD9"/>
    <w:rsid w:val="00BB2368"/>
    <w:rsid w:val="00BB3986"/>
    <w:rsid w:val="00BB43D1"/>
    <w:rsid w:val="00BB5571"/>
    <w:rsid w:val="00BB6A69"/>
    <w:rsid w:val="00BB7263"/>
    <w:rsid w:val="00BB7CCC"/>
    <w:rsid w:val="00BC018F"/>
    <w:rsid w:val="00BC061C"/>
    <w:rsid w:val="00BC0C77"/>
    <w:rsid w:val="00BC7457"/>
    <w:rsid w:val="00BC7B61"/>
    <w:rsid w:val="00BC7C8D"/>
    <w:rsid w:val="00BD0EBE"/>
    <w:rsid w:val="00BD18FB"/>
    <w:rsid w:val="00BD1FEF"/>
    <w:rsid w:val="00BD56C4"/>
    <w:rsid w:val="00BD5BC7"/>
    <w:rsid w:val="00BD69AF"/>
    <w:rsid w:val="00BD6ABC"/>
    <w:rsid w:val="00BD7DD3"/>
    <w:rsid w:val="00BE00AD"/>
    <w:rsid w:val="00BE318E"/>
    <w:rsid w:val="00BE7DF8"/>
    <w:rsid w:val="00BF0E95"/>
    <w:rsid w:val="00BF26EA"/>
    <w:rsid w:val="00BF2BDC"/>
    <w:rsid w:val="00BF3127"/>
    <w:rsid w:val="00BF32DA"/>
    <w:rsid w:val="00BF3DAE"/>
    <w:rsid w:val="00BF3F57"/>
    <w:rsid w:val="00BF4202"/>
    <w:rsid w:val="00BF4A1B"/>
    <w:rsid w:val="00BF5124"/>
    <w:rsid w:val="00BF5515"/>
    <w:rsid w:val="00BF5916"/>
    <w:rsid w:val="00BF5AC2"/>
    <w:rsid w:val="00BF7B2C"/>
    <w:rsid w:val="00BF7E71"/>
    <w:rsid w:val="00C0004A"/>
    <w:rsid w:val="00C002C2"/>
    <w:rsid w:val="00C04D41"/>
    <w:rsid w:val="00C04D58"/>
    <w:rsid w:val="00C0552D"/>
    <w:rsid w:val="00C06610"/>
    <w:rsid w:val="00C07CC1"/>
    <w:rsid w:val="00C10CF9"/>
    <w:rsid w:val="00C10E51"/>
    <w:rsid w:val="00C11EE0"/>
    <w:rsid w:val="00C137C5"/>
    <w:rsid w:val="00C13CA0"/>
    <w:rsid w:val="00C216B4"/>
    <w:rsid w:val="00C23975"/>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6A35"/>
    <w:rsid w:val="00C570D7"/>
    <w:rsid w:val="00C61466"/>
    <w:rsid w:val="00C621F2"/>
    <w:rsid w:val="00C64494"/>
    <w:rsid w:val="00C65463"/>
    <w:rsid w:val="00C6695F"/>
    <w:rsid w:val="00C671C8"/>
    <w:rsid w:val="00C67577"/>
    <w:rsid w:val="00C70488"/>
    <w:rsid w:val="00C70622"/>
    <w:rsid w:val="00C70C59"/>
    <w:rsid w:val="00C711CE"/>
    <w:rsid w:val="00C71CAC"/>
    <w:rsid w:val="00C71EF0"/>
    <w:rsid w:val="00C72015"/>
    <w:rsid w:val="00C73B22"/>
    <w:rsid w:val="00C755C3"/>
    <w:rsid w:val="00C75B5A"/>
    <w:rsid w:val="00C761E0"/>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183"/>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503"/>
    <w:rsid w:val="00CF0911"/>
    <w:rsid w:val="00CF0D45"/>
    <w:rsid w:val="00CF47ED"/>
    <w:rsid w:val="00CF572F"/>
    <w:rsid w:val="00CF617B"/>
    <w:rsid w:val="00CF6CBD"/>
    <w:rsid w:val="00CF7411"/>
    <w:rsid w:val="00D01057"/>
    <w:rsid w:val="00D01338"/>
    <w:rsid w:val="00D02409"/>
    <w:rsid w:val="00D03CDE"/>
    <w:rsid w:val="00D03EB7"/>
    <w:rsid w:val="00D03F87"/>
    <w:rsid w:val="00D05346"/>
    <w:rsid w:val="00D05CF4"/>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C1E"/>
    <w:rsid w:val="00D52F88"/>
    <w:rsid w:val="00D53967"/>
    <w:rsid w:val="00D540A7"/>
    <w:rsid w:val="00D55C4F"/>
    <w:rsid w:val="00D57214"/>
    <w:rsid w:val="00D57A61"/>
    <w:rsid w:val="00D6119F"/>
    <w:rsid w:val="00D614D9"/>
    <w:rsid w:val="00D62DC7"/>
    <w:rsid w:val="00D66032"/>
    <w:rsid w:val="00D673EF"/>
    <w:rsid w:val="00D70413"/>
    <w:rsid w:val="00D71EFE"/>
    <w:rsid w:val="00D726BE"/>
    <w:rsid w:val="00D748C2"/>
    <w:rsid w:val="00D75268"/>
    <w:rsid w:val="00D7530D"/>
    <w:rsid w:val="00D763C1"/>
    <w:rsid w:val="00D763FF"/>
    <w:rsid w:val="00D76C50"/>
    <w:rsid w:val="00D777D9"/>
    <w:rsid w:val="00D77A53"/>
    <w:rsid w:val="00D82881"/>
    <w:rsid w:val="00D85647"/>
    <w:rsid w:val="00D86082"/>
    <w:rsid w:val="00D87076"/>
    <w:rsid w:val="00D92D28"/>
    <w:rsid w:val="00D9522E"/>
    <w:rsid w:val="00D95950"/>
    <w:rsid w:val="00D95973"/>
    <w:rsid w:val="00D96E4C"/>
    <w:rsid w:val="00D9706D"/>
    <w:rsid w:val="00DA105E"/>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16C0"/>
    <w:rsid w:val="00E046BE"/>
    <w:rsid w:val="00E0759D"/>
    <w:rsid w:val="00E145A1"/>
    <w:rsid w:val="00E14F08"/>
    <w:rsid w:val="00E15CD2"/>
    <w:rsid w:val="00E15ECB"/>
    <w:rsid w:val="00E1780F"/>
    <w:rsid w:val="00E20992"/>
    <w:rsid w:val="00E228D7"/>
    <w:rsid w:val="00E22B1B"/>
    <w:rsid w:val="00E23C56"/>
    <w:rsid w:val="00E250A6"/>
    <w:rsid w:val="00E2621F"/>
    <w:rsid w:val="00E31216"/>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4EBD"/>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67FAD"/>
    <w:rsid w:val="00E70B14"/>
    <w:rsid w:val="00E71161"/>
    <w:rsid w:val="00E71253"/>
    <w:rsid w:val="00E71485"/>
    <w:rsid w:val="00E726BB"/>
    <w:rsid w:val="00E73532"/>
    <w:rsid w:val="00E75BFE"/>
    <w:rsid w:val="00E76457"/>
    <w:rsid w:val="00E8144C"/>
    <w:rsid w:val="00E814B2"/>
    <w:rsid w:val="00E818E2"/>
    <w:rsid w:val="00E82206"/>
    <w:rsid w:val="00E85856"/>
    <w:rsid w:val="00E91757"/>
    <w:rsid w:val="00E91B1E"/>
    <w:rsid w:val="00E9293C"/>
    <w:rsid w:val="00E94162"/>
    <w:rsid w:val="00E94BBE"/>
    <w:rsid w:val="00EA0E97"/>
    <w:rsid w:val="00EA1182"/>
    <w:rsid w:val="00EA22C0"/>
    <w:rsid w:val="00EA33C1"/>
    <w:rsid w:val="00EA39E1"/>
    <w:rsid w:val="00EA3A46"/>
    <w:rsid w:val="00EA55C9"/>
    <w:rsid w:val="00EA743B"/>
    <w:rsid w:val="00EA7499"/>
    <w:rsid w:val="00EB0621"/>
    <w:rsid w:val="00EB441B"/>
    <w:rsid w:val="00EB6940"/>
    <w:rsid w:val="00EB6BE6"/>
    <w:rsid w:val="00EC0587"/>
    <w:rsid w:val="00EC0798"/>
    <w:rsid w:val="00EC0E56"/>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7A1"/>
    <w:rsid w:val="00ED5994"/>
    <w:rsid w:val="00EE0A9A"/>
    <w:rsid w:val="00EE412A"/>
    <w:rsid w:val="00EE41C2"/>
    <w:rsid w:val="00EE49C2"/>
    <w:rsid w:val="00EE6A77"/>
    <w:rsid w:val="00EE75FE"/>
    <w:rsid w:val="00EE7E62"/>
    <w:rsid w:val="00EF0EBA"/>
    <w:rsid w:val="00EF4CC2"/>
    <w:rsid w:val="00EF5B76"/>
    <w:rsid w:val="00EF68C5"/>
    <w:rsid w:val="00EF7EB0"/>
    <w:rsid w:val="00F00AF4"/>
    <w:rsid w:val="00F01147"/>
    <w:rsid w:val="00F02293"/>
    <w:rsid w:val="00F02A6F"/>
    <w:rsid w:val="00F0450F"/>
    <w:rsid w:val="00F045E8"/>
    <w:rsid w:val="00F07361"/>
    <w:rsid w:val="00F07DC1"/>
    <w:rsid w:val="00F11F0F"/>
    <w:rsid w:val="00F12615"/>
    <w:rsid w:val="00F14713"/>
    <w:rsid w:val="00F17B92"/>
    <w:rsid w:val="00F21E78"/>
    <w:rsid w:val="00F22AFA"/>
    <w:rsid w:val="00F2328D"/>
    <w:rsid w:val="00F241CD"/>
    <w:rsid w:val="00F252B1"/>
    <w:rsid w:val="00F26F6A"/>
    <w:rsid w:val="00F27AC8"/>
    <w:rsid w:val="00F27F24"/>
    <w:rsid w:val="00F303E5"/>
    <w:rsid w:val="00F32AE4"/>
    <w:rsid w:val="00F3346F"/>
    <w:rsid w:val="00F34E4E"/>
    <w:rsid w:val="00F3505B"/>
    <w:rsid w:val="00F36C30"/>
    <w:rsid w:val="00F45733"/>
    <w:rsid w:val="00F45E9D"/>
    <w:rsid w:val="00F4758D"/>
    <w:rsid w:val="00F47DD1"/>
    <w:rsid w:val="00F51357"/>
    <w:rsid w:val="00F515A7"/>
    <w:rsid w:val="00F51AE7"/>
    <w:rsid w:val="00F52BC4"/>
    <w:rsid w:val="00F54992"/>
    <w:rsid w:val="00F5549C"/>
    <w:rsid w:val="00F55934"/>
    <w:rsid w:val="00F564C3"/>
    <w:rsid w:val="00F56C01"/>
    <w:rsid w:val="00F573A0"/>
    <w:rsid w:val="00F57455"/>
    <w:rsid w:val="00F57B98"/>
    <w:rsid w:val="00F57DAD"/>
    <w:rsid w:val="00F61CA5"/>
    <w:rsid w:val="00F6355B"/>
    <w:rsid w:val="00F63B1E"/>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5603"/>
    <w:rsid w:val="00F975D5"/>
    <w:rsid w:val="00FA1A9A"/>
    <w:rsid w:val="00FA1E7A"/>
    <w:rsid w:val="00FA61B0"/>
    <w:rsid w:val="00FA6D88"/>
    <w:rsid w:val="00FA7639"/>
    <w:rsid w:val="00FB3A1A"/>
    <w:rsid w:val="00FB478D"/>
    <w:rsid w:val="00FB61AA"/>
    <w:rsid w:val="00FB7004"/>
    <w:rsid w:val="00FB7C50"/>
    <w:rsid w:val="00FB7E88"/>
    <w:rsid w:val="00FC141E"/>
    <w:rsid w:val="00FC3C33"/>
    <w:rsid w:val="00FC3F44"/>
    <w:rsid w:val="00FC48D2"/>
    <w:rsid w:val="00FC6696"/>
    <w:rsid w:val="00FD08E9"/>
    <w:rsid w:val="00FD0CF2"/>
    <w:rsid w:val="00FD2251"/>
    <w:rsid w:val="00FD2749"/>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105C4CE2"/>
    <w:rsid w:val="1E6827CF"/>
    <w:rsid w:val="27D32F9C"/>
    <w:rsid w:val="30220980"/>
    <w:rsid w:val="3FD3CF3C"/>
    <w:rsid w:val="4AB9AA26"/>
    <w:rsid w:val="4C7507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661D9"/>
    <w:pPr>
      <w:numPr>
        <w:numId w:val="33"/>
      </w:numPr>
      <w:ind w:left="284"/>
      <w:contextualSpacing w:val="0"/>
      <w:outlineLvl w:val="0"/>
    </w:pPr>
    <w:rPr>
      <w:rFonts w:asciiTheme="majorHAnsi" w:hAnsiTheme="majorHAnsi" w:cstheme="minorHAnsi"/>
      <w:b/>
      <w:sz w:val="28"/>
      <w:szCs w:val="32"/>
      <w:shd w:val="clear" w:color="auto" w:fill="47D7AC" w:themeFill="accent4"/>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661D9"/>
    <w:rPr>
      <w:rFonts w:asciiTheme="majorHAnsi" w:hAnsiTheme="majorHAnsi" w:cstheme="min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47314453">
      <w:bodyDiv w:val="1"/>
      <w:marLeft w:val="0"/>
      <w:marRight w:val="0"/>
      <w:marTop w:val="0"/>
      <w:marBottom w:val="0"/>
      <w:divBdr>
        <w:top w:val="none" w:sz="0" w:space="0" w:color="auto"/>
        <w:left w:val="none" w:sz="0" w:space="0" w:color="auto"/>
        <w:bottom w:val="none" w:sz="0" w:space="0" w:color="auto"/>
        <w:right w:val="none" w:sz="0" w:space="0" w:color="auto"/>
      </w:divBdr>
      <w:divsChild>
        <w:div w:id="654648211">
          <w:marLeft w:val="0"/>
          <w:marRight w:val="0"/>
          <w:marTop w:val="0"/>
          <w:marBottom w:val="0"/>
          <w:divBdr>
            <w:top w:val="none" w:sz="0" w:space="0" w:color="auto"/>
            <w:left w:val="none" w:sz="0" w:space="0" w:color="auto"/>
            <w:bottom w:val="none" w:sz="0" w:space="0" w:color="auto"/>
            <w:right w:val="none" w:sz="0" w:space="0" w:color="auto"/>
          </w:divBdr>
        </w:div>
        <w:div w:id="1250894628">
          <w:marLeft w:val="0"/>
          <w:marRight w:val="0"/>
          <w:marTop w:val="0"/>
          <w:marBottom w:val="0"/>
          <w:divBdr>
            <w:top w:val="none" w:sz="0" w:space="0" w:color="auto"/>
            <w:left w:val="none" w:sz="0" w:space="0" w:color="auto"/>
            <w:bottom w:val="none" w:sz="0" w:space="0" w:color="auto"/>
            <w:right w:val="none" w:sz="0" w:space="0" w:color="auto"/>
          </w:divBdr>
        </w:div>
        <w:div w:id="800808160">
          <w:marLeft w:val="0"/>
          <w:marRight w:val="0"/>
          <w:marTop w:val="0"/>
          <w:marBottom w:val="0"/>
          <w:divBdr>
            <w:top w:val="none" w:sz="0" w:space="0" w:color="auto"/>
            <w:left w:val="none" w:sz="0" w:space="0" w:color="auto"/>
            <w:bottom w:val="none" w:sz="0" w:space="0" w:color="auto"/>
            <w:right w:val="none" w:sz="0" w:space="0" w:color="auto"/>
          </w:divBdr>
        </w:div>
      </w:divsChild>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08637684">
      <w:bodyDiv w:val="1"/>
      <w:marLeft w:val="0"/>
      <w:marRight w:val="0"/>
      <w:marTop w:val="0"/>
      <w:marBottom w:val="0"/>
      <w:divBdr>
        <w:top w:val="none" w:sz="0" w:space="0" w:color="auto"/>
        <w:left w:val="none" w:sz="0" w:space="0" w:color="auto"/>
        <w:bottom w:val="none" w:sz="0" w:space="0" w:color="auto"/>
        <w:right w:val="none" w:sz="0" w:space="0" w:color="auto"/>
      </w:divBdr>
      <w:divsChild>
        <w:div w:id="1014460166">
          <w:marLeft w:val="0"/>
          <w:marRight w:val="0"/>
          <w:marTop w:val="0"/>
          <w:marBottom w:val="0"/>
          <w:divBdr>
            <w:top w:val="none" w:sz="0" w:space="0" w:color="auto"/>
            <w:left w:val="none" w:sz="0" w:space="0" w:color="auto"/>
            <w:bottom w:val="none" w:sz="0" w:space="0" w:color="auto"/>
            <w:right w:val="none" w:sz="0" w:space="0" w:color="auto"/>
          </w:divBdr>
        </w:div>
        <w:div w:id="1859612415">
          <w:marLeft w:val="0"/>
          <w:marRight w:val="0"/>
          <w:marTop w:val="0"/>
          <w:marBottom w:val="0"/>
          <w:divBdr>
            <w:top w:val="none" w:sz="0" w:space="0" w:color="auto"/>
            <w:left w:val="none" w:sz="0" w:space="0" w:color="auto"/>
            <w:bottom w:val="none" w:sz="0" w:space="0" w:color="auto"/>
            <w:right w:val="none" w:sz="0" w:space="0" w:color="auto"/>
          </w:divBdr>
        </w:div>
        <w:div w:id="1399134537">
          <w:marLeft w:val="0"/>
          <w:marRight w:val="0"/>
          <w:marTop w:val="0"/>
          <w:marBottom w:val="0"/>
          <w:divBdr>
            <w:top w:val="none" w:sz="0" w:space="0" w:color="auto"/>
            <w:left w:val="none" w:sz="0" w:space="0" w:color="auto"/>
            <w:bottom w:val="none" w:sz="0" w:space="0" w:color="auto"/>
            <w:right w:val="none" w:sz="0" w:space="0" w:color="auto"/>
          </w:divBdr>
        </w:div>
      </w:divsChild>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88980283">
      <w:bodyDiv w:val="1"/>
      <w:marLeft w:val="0"/>
      <w:marRight w:val="0"/>
      <w:marTop w:val="0"/>
      <w:marBottom w:val="0"/>
      <w:divBdr>
        <w:top w:val="none" w:sz="0" w:space="0" w:color="auto"/>
        <w:left w:val="none" w:sz="0" w:space="0" w:color="auto"/>
        <w:bottom w:val="none" w:sz="0" w:space="0" w:color="auto"/>
        <w:right w:val="none" w:sz="0" w:space="0" w:color="auto"/>
      </w:divBdr>
    </w:div>
    <w:div w:id="1500076045">
      <w:bodyDiv w:val="1"/>
      <w:marLeft w:val="0"/>
      <w:marRight w:val="0"/>
      <w:marTop w:val="0"/>
      <w:marBottom w:val="0"/>
      <w:divBdr>
        <w:top w:val="none" w:sz="0" w:space="0" w:color="auto"/>
        <w:left w:val="none" w:sz="0" w:space="0" w:color="auto"/>
        <w:bottom w:val="none" w:sz="0" w:space="0" w:color="auto"/>
        <w:right w:val="none" w:sz="0" w:space="0" w:color="auto"/>
      </w:divBdr>
      <w:divsChild>
        <w:div w:id="1406218833">
          <w:marLeft w:val="0"/>
          <w:marRight w:val="0"/>
          <w:marTop w:val="0"/>
          <w:marBottom w:val="0"/>
          <w:divBdr>
            <w:top w:val="none" w:sz="0" w:space="0" w:color="auto"/>
            <w:left w:val="none" w:sz="0" w:space="0" w:color="auto"/>
            <w:bottom w:val="none" w:sz="0" w:space="0" w:color="auto"/>
            <w:right w:val="none" w:sz="0" w:space="0" w:color="auto"/>
          </w:divBdr>
        </w:div>
        <w:div w:id="1421175989">
          <w:marLeft w:val="0"/>
          <w:marRight w:val="0"/>
          <w:marTop w:val="0"/>
          <w:marBottom w:val="0"/>
          <w:divBdr>
            <w:top w:val="none" w:sz="0" w:space="0" w:color="auto"/>
            <w:left w:val="none" w:sz="0" w:space="0" w:color="auto"/>
            <w:bottom w:val="none" w:sz="0" w:space="0" w:color="auto"/>
            <w:right w:val="none" w:sz="0" w:space="0" w:color="auto"/>
          </w:divBdr>
        </w:div>
        <w:div w:id="1951282329">
          <w:marLeft w:val="0"/>
          <w:marRight w:val="0"/>
          <w:marTop w:val="0"/>
          <w:marBottom w:val="0"/>
          <w:divBdr>
            <w:top w:val="none" w:sz="0" w:space="0" w:color="auto"/>
            <w:left w:val="none" w:sz="0" w:space="0" w:color="auto"/>
            <w:bottom w:val="none" w:sz="0" w:space="0" w:color="auto"/>
            <w:right w:val="none" w:sz="0" w:space="0" w:color="auto"/>
          </w:divBdr>
        </w:div>
        <w:div w:id="1829592277">
          <w:marLeft w:val="0"/>
          <w:marRight w:val="0"/>
          <w:marTop w:val="0"/>
          <w:marBottom w:val="0"/>
          <w:divBdr>
            <w:top w:val="none" w:sz="0" w:space="0" w:color="auto"/>
            <w:left w:val="none" w:sz="0" w:space="0" w:color="auto"/>
            <w:bottom w:val="none" w:sz="0" w:space="0" w:color="auto"/>
            <w:right w:val="none" w:sz="0" w:space="0" w:color="auto"/>
          </w:divBdr>
        </w:div>
        <w:div w:id="1919248537">
          <w:marLeft w:val="0"/>
          <w:marRight w:val="0"/>
          <w:marTop w:val="0"/>
          <w:marBottom w:val="0"/>
          <w:divBdr>
            <w:top w:val="none" w:sz="0" w:space="0" w:color="auto"/>
            <w:left w:val="none" w:sz="0" w:space="0" w:color="auto"/>
            <w:bottom w:val="none" w:sz="0" w:space="0" w:color="auto"/>
            <w:right w:val="none" w:sz="0" w:space="0" w:color="auto"/>
          </w:divBdr>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header" Target="header7.xml"/><Relationship Id="rId33"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png"/><Relationship Id="rId32" Type="http://schemas.openxmlformats.org/officeDocument/2006/relationships/footer" Target="footer1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10.xml"/><Relationship Id="rId28" Type="http://schemas.openxmlformats.org/officeDocument/2006/relationships/footer" Target="footer12.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8.xml"/><Relationship Id="rId30" Type="http://schemas.openxmlformats.org/officeDocument/2006/relationships/footer" Target="footer13.xml"/><Relationship Id="rId35" Type="http://schemas.openxmlformats.org/officeDocument/2006/relationships/fontTable" Target="fontTable.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4385</Words>
  <Characters>25000</Characters>
  <Application>Microsoft Office Word</Application>
  <DocSecurity>0</DocSecurity>
  <Lines>208</Lines>
  <Paragraphs>58</Paragraphs>
  <ScaleCrop>false</ScaleCrop>
  <Company>Microsoft</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SCH Mrs Johnson-Heafield</cp:lastModifiedBy>
  <cp:revision>10</cp:revision>
  <dcterms:created xsi:type="dcterms:W3CDTF">2025-07-03T07:27:00Z</dcterms:created>
  <dcterms:modified xsi:type="dcterms:W3CDTF">2025-07-03T15:35:00Z</dcterms:modified>
</cp:coreProperties>
</file>